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D770A9" w14:textId="77777777" w:rsidR="00AC685E" w:rsidRDefault="00AC685E" w:rsidP="00AE04B6">
      <w:pPr>
        <w:pStyle w:val="berschrift1"/>
      </w:pPr>
      <w:r>
        <w:t xml:space="preserve">Tarefas </w:t>
      </w:r>
      <w:r>
        <w:br/>
        <w:t>Modelo 6 – Modelo funcional / Energia solar</w:t>
      </w:r>
    </w:p>
    <w:p w14:paraId="2409EB19" w14:textId="77777777" w:rsidR="00AC685E" w:rsidRPr="00AE04B6" w:rsidRDefault="00AC685E" w:rsidP="00AE04B6">
      <w:pPr>
        <w:pStyle w:val="Autor"/>
      </w:pPr>
    </w:p>
    <w:p w14:paraId="2B8CE08C" w14:textId="77777777" w:rsidR="00AC685E" w:rsidRPr="003E4449" w:rsidRDefault="00AC685E" w:rsidP="00D479CF">
      <w:pPr>
        <w:pStyle w:val="berschrift2"/>
        <w:rPr>
          <w:rFonts w:cs="Arial"/>
        </w:rPr>
      </w:pPr>
      <w:r>
        <w:t>Tarefa de construção Modelo 6</w:t>
      </w:r>
    </w:p>
    <w:p w14:paraId="568F12C1" w14:textId="77777777" w:rsidR="00AC685E" w:rsidRDefault="00AC685E" w:rsidP="00AE04B6">
      <w:pPr>
        <w:rPr>
          <w:rFonts w:ascii="Arial" w:hAnsi="Arial" w:cs="Arial"/>
        </w:rPr>
      </w:pPr>
      <w:r>
        <w:rPr>
          <w:rFonts w:ascii="Arial" w:hAnsi="Arial"/>
        </w:rPr>
        <w:t>Construa o modelo 6 de acordo com as instruções. Preste atenção aos seguintes pontos:</w:t>
      </w:r>
    </w:p>
    <w:p w14:paraId="49CF6349" w14:textId="77777777" w:rsidR="00AC685E" w:rsidRDefault="00AC685E" w:rsidP="00B62F9D">
      <w:pPr>
        <w:numPr>
          <w:ilvl w:val="0"/>
          <w:numId w:val="10"/>
        </w:numPr>
        <w:rPr>
          <w:rFonts w:ascii="Arial" w:hAnsi="Arial" w:cs="Arial"/>
        </w:rPr>
      </w:pPr>
      <w:r>
        <w:rPr>
          <w:rFonts w:ascii="Arial" w:hAnsi="Arial"/>
        </w:rPr>
        <w:t xml:space="preserve">Para os seus experimentos, use uma fonte de luz artificial com força suficiente (por exemplo, lâmpada de luz ou halogênio a partir de 60 watts de potência). </w:t>
      </w:r>
    </w:p>
    <w:p w14:paraId="3420B3F3" w14:textId="77777777" w:rsidR="00AC685E" w:rsidRPr="00B62F9D" w:rsidRDefault="00AC685E" w:rsidP="00B62F9D">
      <w:pPr>
        <w:numPr>
          <w:ilvl w:val="0"/>
          <w:numId w:val="10"/>
        </w:numPr>
        <w:rPr>
          <w:rFonts w:ascii="Arial" w:hAnsi="Arial" w:cs="Arial"/>
        </w:rPr>
      </w:pPr>
      <w:r>
        <w:rPr>
          <w:rFonts w:ascii="Arial" w:hAnsi="Arial"/>
        </w:rPr>
        <w:t>Manter sempre uma distância mínima da fonte luminosa (dependendo da força da fonte de luz, pelo menos 30 cm), porque os painéis solares podem ficar muito quentes.</w:t>
      </w:r>
    </w:p>
    <w:p w14:paraId="65A42F3E" w14:textId="77777777" w:rsidR="00AC685E" w:rsidRDefault="00AC685E" w:rsidP="003B6EF6">
      <w:pPr>
        <w:rPr>
          <w:rFonts w:ascii="Arial" w:hAnsi="Arial" w:cs="Arial"/>
          <w:b/>
        </w:rPr>
      </w:pPr>
    </w:p>
    <w:p w14:paraId="66B53FAD" w14:textId="77777777" w:rsidR="00AC685E" w:rsidRPr="00321F88" w:rsidRDefault="00AC685E" w:rsidP="003B6EF6">
      <w:pPr>
        <w:rPr>
          <w:rFonts w:ascii="Arial" w:hAnsi="Arial" w:cs="Arial"/>
          <w:b/>
        </w:rPr>
      </w:pPr>
      <w:r>
        <w:rPr>
          <w:rFonts w:ascii="Arial" w:hAnsi="Arial"/>
          <w:b/>
        </w:rPr>
        <w:t>Fundamentos da célula solar</w:t>
      </w:r>
    </w:p>
    <w:p w14:paraId="5258CE1A" w14:textId="77777777" w:rsidR="00AC685E" w:rsidRDefault="00AC685E" w:rsidP="003B6EF6">
      <w:pPr>
        <w:rPr>
          <w:rFonts w:ascii="Arial" w:hAnsi="Arial" w:cs="Arial"/>
        </w:rPr>
      </w:pPr>
      <w:r>
        <w:rPr>
          <w:rFonts w:ascii="Arial" w:hAnsi="Arial"/>
        </w:rPr>
        <w:t>Uma célula solar ou fotovoltaica é um componente elétrico que converte a energia radiante contida na luz diretamente em energia elétrica (corrente contínua). Porque a luz solar é usada, é por definição uma fonte de energia renovável. A base física da conversão é o efeito fotovoltaico.</w:t>
      </w:r>
    </w:p>
    <w:p w14:paraId="33E797C2" w14:textId="77777777" w:rsidR="00AC685E" w:rsidRPr="00EA0DBD" w:rsidRDefault="00AC685E" w:rsidP="002267BC">
      <w:pPr>
        <w:rPr>
          <w:rFonts w:ascii="Arial" w:hAnsi="Arial" w:cs="Arial"/>
        </w:rPr>
      </w:pPr>
      <w:r>
        <w:rPr>
          <w:rFonts w:ascii="Arial" w:hAnsi="Arial"/>
        </w:rPr>
        <w:t>A maioria das células solares consiste de silício semicondutor. Os blocos de silício são cortados em fatias de aprox. 0,5 mm de espessura. Na etapa seguinte, os discos são dotados com vários átomos estranhos, ou seja, especificamente contaminados, o que causa um desequilíbrio na estrutura do Silício. Isto resulta em duas camadas, a camada positiva e a camada negativa n.</w:t>
      </w:r>
    </w:p>
    <w:p w14:paraId="56B5BEEC" w14:textId="77777777" w:rsidR="00AC685E" w:rsidRDefault="00AC685E" w:rsidP="00531B63">
      <w:pPr>
        <w:rPr>
          <w:rFonts w:ascii="Arial" w:hAnsi="Arial" w:cs="Arial"/>
        </w:rPr>
      </w:pPr>
      <w:r>
        <w:rPr>
          <w:rFonts w:ascii="Arial" w:hAnsi="Arial"/>
        </w:rPr>
        <w:t>Em termos simples, o fluxo de corrente elétrica na célula solar é gerado pelo fato de que elétrons da camada n negativa, estimulados pela luz incidente, se movem para a camada p positiva através do consumidor conectado (por exemplo, motor solar, LED). Quanto mais luz (ou seja, energia) incidente sobre a célula, mais móveis se tornam os elétrons.</w:t>
      </w:r>
    </w:p>
    <w:p w14:paraId="156A4E96" w14:textId="2BDBE412" w:rsidR="00AC685E" w:rsidRDefault="005D56BD" w:rsidP="00531B63">
      <w:pPr>
        <w:jc w:val="center"/>
        <w:rPr>
          <w:rFonts w:ascii="Arial" w:hAnsi="Arial" w:cs="Arial"/>
        </w:rPr>
      </w:pPr>
      <w:r>
        <w:rPr>
          <w:rFonts w:ascii="Arial" w:hAnsi="Arial"/>
          <w:noProof/>
          <w:lang w:val="de-DE"/>
        </w:rPr>
        <w:drawing>
          <wp:inline distT="0" distB="0" distL="0" distR="0" wp14:anchorId="59FFDEBD" wp14:editId="293D330B">
            <wp:extent cx="3057525" cy="2066925"/>
            <wp:effectExtent l="0" t="0" r="9525" b="9525"/>
            <wp:docPr id="10"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57525" cy="2066925"/>
                    </a:xfrm>
                    <a:prstGeom prst="rect">
                      <a:avLst/>
                    </a:prstGeom>
                    <a:noFill/>
                    <a:ln>
                      <a:noFill/>
                    </a:ln>
                  </pic:spPr>
                </pic:pic>
              </a:graphicData>
            </a:graphic>
          </wp:inline>
        </w:drawing>
      </w:r>
    </w:p>
    <w:tbl>
      <w:tblPr>
        <w:tblW w:w="7906" w:type="dxa"/>
        <w:tblInd w:w="1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1"/>
        <w:gridCol w:w="3825"/>
      </w:tblGrid>
      <w:tr w:rsidR="00FE3E99" w:rsidRPr="00FE3E99" w14:paraId="7839479E" w14:textId="77777777" w:rsidTr="00FE3E99">
        <w:tc>
          <w:tcPr>
            <w:tcW w:w="4081" w:type="dxa"/>
            <w:tcBorders>
              <w:top w:val="single" w:sz="4" w:space="0" w:color="auto"/>
              <w:left w:val="single" w:sz="4" w:space="0" w:color="auto"/>
              <w:bottom w:val="single" w:sz="4" w:space="0" w:color="auto"/>
              <w:right w:val="single" w:sz="4" w:space="0" w:color="auto"/>
            </w:tcBorders>
            <w:shd w:val="clear" w:color="auto" w:fill="auto"/>
            <w:hideMark/>
          </w:tcPr>
          <w:p w14:paraId="143894F8" w14:textId="77777777" w:rsidR="002829F0" w:rsidRPr="002E731A" w:rsidRDefault="002829F0" w:rsidP="00FE3E99">
            <w:pPr>
              <w:spacing w:after="11"/>
              <w:ind w:right="-188"/>
              <w:rPr>
                <w:rFonts w:ascii="Arial" w:hAnsi="Arial" w:cs="Arial"/>
                <w:sz w:val="20"/>
                <w:szCs w:val="28"/>
              </w:rPr>
            </w:pPr>
            <w:r w:rsidRPr="002E731A">
              <w:rPr>
                <w:rFonts w:ascii="Arial" w:hAnsi="Arial"/>
                <w:sz w:val="20"/>
                <w:szCs w:val="28"/>
              </w:rPr>
              <w:t>p-Schicht</w:t>
            </w:r>
          </w:p>
        </w:tc>
        <w:tc>
          <w:tcPr>
            <w:tcW w:w="3825" w:type="dxa"/>
            <w:tcBorders>
              <w:top w:val="single" w:sz="4" w:space="0" w:color="auto"/>
              <w:left w:val="single" w:sz="4" w:space="0" w:color="auto"/>
              <w:bottom w:val="single" w:sz="4" w:space="0" w:color="auto"/>
              <w:right w:val="single" w:sz="4" w:space="0" w:color="auto"/>
            </w:tcBorders>
            <w:shd w:val="clear" w:color="auto" w:fill="auto"/>
            <w:hideMark/>
          </w:tcPr>
          <w:p w14:paraId="59B7B8CC" w14:textId="77777777" w:rsidR="002829F0" w:rsidRPr="00FE3E99" w:rsidRDefault="002829F0" w:rsidP="00FE3E99">
            <w:pPr>
              <w:spacing w:after="11"/>
              <w:ind w:right="-188"/>
              <w:rPr>
                <w:rFonts w:ascii="Arial" w:hAnsi="Arial" w:cs="Arial"/>
                <w:sz w:val="20"/>
                <w:szCs w:val="28"/>
              </w:rPr>
            </w:pPr>
            <w:r>
              <w:rPr>
                <w:rFonts w:ascii="Arial" w:hAnsi="Arial"/>
                <w:sz w:val="20"/>
                <w:szCs w:val="28"/>
              </w:rPr>
              <w:t>Camada p</w:t>
            </w:r>
          </w:p>
        </w:tc>
      </w:tr>
      <w:tr w:rsidR="00FE3E99" w:rsidRPr="00FE3E99" w14:paraId="7348A126" w14:textId="77777777" w:rsidTr="00FE3E99">
        <w:tc>
          <w:tcPr>
            <w:tcW w:w="4081" w:type="dxa"/>
            <w:tcBorders>
              <w:top w:val="single" w:sz="4" w:space="0" w:color="auto"/>
              <w:left w:val="single" w:sz="4" w:space="0" w:color="auto"/>
              <w:bottom w:val="single" w:sz="4" w:space="0" w:color="auto"/>
              <w:right w:val="single" w:sz="4" w:space="0" w:color="auto"/>
            </w:tcBorders>
            <w:shd w:val="clear" w:color="auto" w:fill="auto"/>
            <w:hideMark/>
          </w:tcPr>
          <w:p w14:paraId="487D6C9D" w14:textId="77777777" w:rsidR="002829F0" w:rsidRPr="002E731A" w:rsidRDefault="002829F0" w:rsidP="00FE3E99">
            <w:pPr>
              <w:spacing w:after="11"/>
              <w:ind w:right="-188"/>
              <w:rPr>
                <w:rFonts w:ascii="Arial" w:hAnsi="Arial" w:cs="Arial"/>
                <w:sz w:val="20"/>
                <w:szCs w:val="28"/>
              </w:rPr>
            </w:pPr>
            <w:r w:rsidRPr="002E731A">
              <w:rPr>
                <w:rFonts w:ascii="Arial" w:hAnsi="Arial"/>
                <w:sz w:val="20"/>
                <w:szCs w:val="28"/>
              </w:rPr>
              <w:lastRenderedPageBreak/>
              <w:t>n-Schicht</w:t>
            </w:r>
          </w:p>
        </w:tc>
        <w:tc>
          <w:tcPr>
            <w:tcW w:w="3825" w:type="dxa"/>
            <w:tcBorders>
              <w:top w:val="single" w:sz="4" w:space="0" w:color="auto"/>
              <w:left w:val="single" w:sz="4" w:space="0" w:color="auto"/>
              <w:bottom w:val="single" w:sz="4" w:space="0" w:color="auto"/>
              <w:right w:val="single" w:sz="4" w:space="0" w:color="auto"/>
            </w:tcBorders>
            <w:shd w:val="clear" w:color="auto" w:fill="auto"/>
            <w:hideMark/>
          </w:tcPr>
          <w:p w14:paraId="0EBC9263" w14:textId="77777777" w:rsidR="002829F0" w:rsidRPr="00FE3E99" w:rsidRDefault="002829F0" w:rsidP="00FE3E99">
            <w:pPr>
              <w:spacing w:after="11"/>
              <w:ind w:right="-188"/>
              <w:rPr>
                <w:rFonts w:ascii="Arial" w:hAnsi="Arial" w:cs="Arial"/>
                <w:sz w:val="20"/>
                <w:szCs w:val="28"/>
              </w:rPr>
            </w:pPr>
            <w:r>
              <w:rPr>
                <w:rFonts w:ascii="Arial" w:hAnsi="Arial"/>
                <w:sz w:val="20"/>
                <w:szCs w:val="28"/>
              </w:rPr>
              <w:t>Camada n</w:t>
            </w:r>
          </w:p>
        </w:tc>
      </w:tr>
      <w:tr w:rsidR="00FE3E99" w:rsidRPr="00FE3E99" w14:paraId="777B99C8" w14:textId="77777777" w:rsidTr="00FE3E99">
        <w:tc>
          <w:tcPr>
            <w:tcW w:w="4081" w:type="dxa"/>
            <w:tcBorders>
              <w:top w:val="single" w:sz="4" w:space="0" w:color="auto"/>
              <w:left w:val="single" w:sz="4" w:space="0" w:color="auto"/>
              <w:bottom w:val="single" w:sz="4" w:space="0" w:color="auto"/>
              <w:right w:val="single" w:sz="4" w:space="0" w:color="auto"/>
            </w:tcBorders>
            <w:shd w:val="clear" w:color="auto" w:fill="auto"/>
            <w:hideMark/>
          </w:tcPr>
          <w:p w14:paraId="445B300E" w14:textId="77777777" w:rsidR="002829F0" w:rsidRPr="002E731A" w:rsidRDefault="002829F0" w:rsidP="00FE3E99">
            <w:pPr>
              <w:spacing w:after="11"/>
              <w:ind w:right="-188"/>
              <w:rPr>
                <w:rFonts w:ascii="Arial" w:hAnsi="Arial" w:cs="Arial"/>
                <w:sz w:val="20"/>
                <w:szCs w:val="28"/>
              </w:rPr>
            </w:pPr>
            <w:r w:rsidRPr="002E731A">
              <w:rPr>
                <w:rFonts w:ascii="Arial" w:hAnsi="Arial"/>
                <w:sz w:val="20"/>
                <w:szCs w:val="28"/>
              </w:rPr>
              <w:t>Licht</w:t>
            </w:r>
          </w:p>
        </w:tc>
        <w:tc>
          <w:tcPr>
            <w:tcW w:w="3825" w:type="dxa"/>
            <w:tcBorders>
              <w:top w:val="single" w:sz="4" w:space="0" w:color="auto"/>
              <w:left w:val="single" w:sz="4" w:space="0" w:color="auto"/>
              <w:bottom w:val="single" w:sz="4" w:space="0" w:color="auto"/>
              <w:right w:val="single" w:sz="4" w:space="0" w:color="auto"/>
            </w:tcBorders>
            <w:shd w:val="clear" w:color="auto" w:fill="auto"/>
            <w:hideMark/>
          </w:tcPr>
          <w:p w14:paraId="794F6FA9" w14:textId="77777777" w:rsidR="002829F0" w:rsidRPr="00FE3E99" w:rsidRDefault="002829F0" w:rsidP="00FE3E99">
            <w:pPr>
              <w:spacing w:after="11"/>
              <w:ind w:right="-188"/>
              <w:rPr>
                <w:rFonts w:ascii="Arial" w:hAnsi="Arial" w:cs="Arial"/>
                <w:sz w:val="20"/>
                <w:szCs w:val="28"/>
              </w:rPr>
            </w:pPr>
            <w:r>
              <w:rPr>
                <w:rFonts w:ascii="Arial" w:hAnsi="Arial"/>
                <w:sz w:val="20"/>
                <w:szCs w:val="28"/>
              </w:rPr>
              <w:t>Luz</w:t>
            </w:r>
          </w:p>
        </w:tc>
      </w:tr>
      <w:tr w:rsidR="00FE3E99" w:rsidRPr="00FE3E99" w14:paraId="0DE351CA" w14:textId="77777777" w:rsidTr="00FE3E99">
        <w:tc>
          <w:tcPr>
            <w:tcW w:w="4081" w:type="dxa"/>
            <w:tcBorders>
              <w:top w:val="single" w:sz="4" w:space="0" w:color="auto"/>
              <w:left w:val="single" w:sz="4" w:space="0" w:color="auto"/>
              <w:bottom w:val="single" w:sz="4" w:space="0" w:color="auto"/>
              <w:right w:val="single" w:sz="4" w:space="0" w:color="auto"/>
            </w:tcBorders>
            <w:shd w:val="clear" w:color="auto" w:fill="auto"/>
            <w:hideMark/>
          </w:tcPr>
          <w:p w14:paraId="5BC7835E" w14:textId="77777777" w:rsidR="002829F0" w:rsidRPr="002E731A" w:rsidRDefault="002829F0" w:rsidP="00FE3E99">
            <w:pPr>
              <w:spacing w:after="11"/>
              <w:ind w:right="-188"/>
              <w:rPr>
                <w:rFonts w:ascii="Arial" w:hAnsi="Arial" w:cs="Arial"/>
                <w:sz w:val="20"/>
                <w:szCs w:val="28"/>
              </w:rPr>
            </w:pPr>
            <w:r w:rsidRPr="002E731A">
              <w:rPr>
                <w:rFonts w:ascii="Arial" w:hAnsi="Arial"/>
                <w:sz w:val="20"/>
                <w:szCs w:val="28"/>
              </w:rPr>
              <w:t>Sperrschicht</w:t>
            </w:r>
          </w:p>
        </w:tc>
        <w:tc>
          <w:tcPr>
            <w:tcW w:w="3825" w:type="dxa"/>
            <w:tcBorders>
              <w:top w:val="single" w:sz="4" w:space="0" w:color="auto"/>
              <w:left w:val="single" w:sz="4" w:space="0" w:color="auto"/>
              <w:bottom w:val="single" w:sz="4" w:space="0" w:color="auto"/>
              <w:right w:val="single" w:sz="4" w:space="0" w:color="auto"/>
            </w:tcBorders>
            <w:shd w:val="clear" w:color="auto" w:fill="auto"/>
            <w:hideMark/>
          </w:tcPr>
          <w:p w14:paraId="100794C7" w14:textId="77777777" w:rsidR="002829F0" w:rsidRPr="00FE3E99" w:rsidRDefault="002829F0" w:rsidP="00FE3E99">
            <w:pPr>
              <w:spacing w:after="11"/>
              <w:ind w:right="-188"/>
              <w:rPr>
                <w:rFonts w:ascii="Arial" w:hAnsi="Arial" w:cs="Arial"/>
                <w:sz w:val="20"/>
                <w:szCs w:val="28"/>
              </w:rPr>
            </w:pPr>
            <w:r>
              <w:rPr>
                <w:rFonts w:ascii="Arial" w:hAnsi="Arial"/>
                <w:sz w:val="20"/>
                <w:szCs w:val="28"/>
              </w:rPr>
              <w:t>Camada de bloqueio</w:t>
            </w:r>
          </w:p>
        </w:tc>
      </w:tr>
      <w:tr w:rsidR="00FE3E99" w:rsidRPr="00FE3E99" w14:paraId="17841A26" w14:textId="77777777" w:rsidTr="00FE3E99">
        <w:tc>
          <w:tcPr>
            <w:tcW w:w="4081" w:type="dxa"/>
            <w:tcBorders>
              <w:top w:val="single" w:sz="4" w:space="0" w:color="auto"/>
              <w:left w:val="single" w:sz="4" w:space="0" w:color="auto"/>
              <w:bottom w:val="single" w:sz="4" w:space="0" w:color="auto"/>
              <w:right w:val="single" w:sz="4" w:space="0" w:color="auto"/>
            </w:tcBorders>
            <w:shd w:val="clear" w:color="auto" w:fill="auto"/>
            <w:hideMark/>
          </w:tcPr>
          <w:p w14:paraId="64C56E66" w14:textId="77777777" w:rsidR="002829F0" w:rsidRPr="002E731A" w:rsidRDefault="002829F0" w:rsidP="00FE3E99">
            <w:pPr>
              <w:spacing w:after="11"/>
              <w:ind w:right="-188"/>
              <w:rPr>
                <w:rFonts w:ascii="Arial" w:hAnsi="Arial" w:cs="Arial"/>
                <w:sz w:val="20"/>
                <w:szCs w:val="28"/>
              </w:rPr>
            </w:pPr>
            <w:r w:rsidRPr="002E731A">
              <w:rPr>
                <w:rFonts w:ascii="Arial" w:hAnsi="Arial"/>
                <w:sz w:val="20"/>
                <w:szCs w:val="28"/>
              </w:rPr>
              <w:t>Verbraucher</w:t>
            </w:r>
          </w:p>
        </w:tc>
        <w:tc>
          <w:tcPr>
            <w:tcW w:w="3825" w:type="dxa"/>
            <w:tcBorders>
              <w:top w:val="single" w:sz="4" w:space="0" w:color="auto"/>
              <w:left w:val="single" w:sz="4" w:space="0" w:color="auto"/>
              <w:bottom w:val="single" w:sz="4" w:space="0" w:color="auto"/>
              <w:right w:val="single" w:sz="4" w:space="0" w:color="auto"/>
            </w:tcBorders>
            <w:shd w:val="clear" w:color="auto" w:fill="auto"/>
            <w:hideMark/>
          </w:tcPr>
          <w:p w14:paraId="05292BDB" w14:textId="77777777" w:rsidR="002829F0" w:rsidRPr="00FE3E99" w:rsidRDefault="002829F0" w:rsidP="00FE3E99">
            <w:pPr>
              <w:spacing w:after="11"/>
              <w:ind w:right="-188"/>
              <w:rPr>
                <w:rFonts w:ascii="Arial" w:hAnsi="Arial" w:cs="Arial"/>
                <w:sz w:val="20"/>
                <w:szCs w:val="28"/>
              </w:rPr>
            </w:pPr>
            <w:r>
              <w:rPr>
                <w:rFonts w:ascii="Arial" w:hAnsi="Arial"/>
                <w:sz w:val="20"/>
                <w:szCs w:val="28"/>
              </w:rPr>
              <w:t>Consumidor</w:t>
            </w:r>
          </w:p>
        </w:tc>
      </w:tr>
      <w:tr w:rsidR="00FE3E99" w:rsidRPr="00FE3E99" w14:paraId="73FA9D02" w14:textId="77777777" w:rsidTr="00FE3E99">
        <w:tc>
          <w:tcPr>
            <w:tcW w:w="4081" w:type="dxa"/>
            <w:tcBorders>
              <w:top w:val="single" w:sz="4" w:space="0" w:color="auto"/>
              <w:left w:val="single" w:sz="4" w:space="0" w:color="auto"/>
              <w:bottom w:val="single" w:sz="4" w:space="0" w:color="auto"/>
              <w:right w:val="single" w:sz="4" w:space="0" w:color="auto"/>
            </w:tcBorders>
            <w:shd w:val="clear" w:color="auto" w:fill="auto"/>
            <w:hideMark/>
          </w:tcPr>
          <w:p w14:paraId="41EBD003" w14:textId="77777777" w:rsidR="002829F0" w:rsidRPr="002E731A" w:rsidRDefault="002829F0" w:rsidP="00FE3E99">
            <w:pPr>
              <w:spacing w:after="11"/>
              <w:ind w:right="-188"/>
              <w:rPr>
                <w:rFonts w:ascii="Arial" w:hAnsi="Arial" w:cs="Arial"/>
                <w:sz w:val="20"/>
                <w:szCs w:val="28"/>
              </w:rPr>
            </w:pPr>
            <w:r w:rsidRPr="002E731A">
              <w:rPr>
                <w:rFonts w:ascii="Arial" w:hAnsi="Arial"/>
                <w:sz w:val="20"/>
                <w:szCs w:val="28"/>
              </w:rPr>
              <w:t>Elektronenfluss</w:t>
            </w:r>
          </w:p>
        </w:tc>
        <w:tc>
          <w:tcPr>
            <w:tcW w:w="3825" w:type="dxa"/>
            <w:tcBorders>
              <w:top w:val="single" w:sz="4" w:space="0" w:color="auto"/>
              <w:left w:val="single" w:sz="4" w:space="0" w:color="auto"/>
              <w:bottom w:val="single" w:sz="4" w:space="0" w:color="auto"/>
              <w:right w:val="single" w:sz="4" w:space="0" w:color="auto"/>
            </w:tcBorders>
            <w:shd w:val="clear" w:color="auto" w:fill="auto"/>
            <w:hideMark/>
          </w:tcPr>
          <w:p w14:paraId="0E97E360" w14:textId="77777777" w:rsidR="002829F0" w:rsidRPr="00FE3E99" w:rsidRDefault="002829F0" w:rsidP="00FE3E99">
            <w:pPr>
              <w:spacing w:after="11"/>
              <w:ind w:right="-188"/>
              <w:rPr>
                <w:rFonts w:ascii="Arial" w:hAnsi="Arial" w:cs="Arial"/>
                <w:sz w:val="20"/>
                <w:szCs w:val="28"/>
              </w:rPr>
            </w:pPr>
            <w:r>
              <w:rPr>
                <w:rFonts w:ascii="Arial" w:hAnsi="Arial"/>
                <w:sz w:val="20"/>
                <w:szCs w:val="28"/>
              </w:rPr>
              <w:t>Fluxo de elétrons</w:t>
            </w:r>
          </w:p>
        </w:tc>
      </w:tr>
    </w:tbl>
    <w:p w14:paraId="665B09E9" w14:textId="77777777" w:rsidR="002829F0" w:rsidRDefault="002829F0" w:rsidP="00531B63">
      <w:pPr>
        <w:jc w:val="center"/>
        <w:rPr>
          <w:rFonts w:ascii="Arial" w:hAnsi="Arial" w:cs="Arial"/>
        </w:rPr>
      </w:pPr>
    </w:p>
    <w:p w14:paraId="4790B3DF" w14:textId="77777777" w:rsidR="00AC685E" w:rsidRDefault="00AC685E" w:rsidP="00321F88">
      <w:pPr>
        <w:rPr>
          <w:rFonts w:ascii="Arial" w:hAnsi="Arial" w:cs="Arial"/>
        </w:rPr>
      </w:pPr>
      <w:r>
        <w:rPr>
          <w:rFonts w:ascii="Arial" w:hAnsi="Arial"/>
        </w:rPr>
        <w:t xml:space="preserve">Cada módulo solar consiste em duas células solares conectadas em série. Elas fornecem uma tensão de 1 V e uma corrente máxima de 440 mA. </w:t>
      </w:r>
    </w:p>
    <w:p w14:paraId="15514D94" w14:textId="77777777" w:rsidR="00AC685E" w:rsidRPr="00321F88" w:rsidRDefault="00AC685E" w:rsidP="00321F88">
      <w:pPr>
        <w:rPr>
          <w:rFonts w:ascii="Arial" w:hAnsi="Arial" w:cs="Arial"/>
        </w:rPr>
      </w:pPr>
      <w:r>
        <w:rPr>
          <w:rFonts w:ascii="Arial" w:hAnsi="Arial"/>
        </w:rPr>
        <w:t>O motor solar tem uma tensão nominal de 2 V, mas já começa a girar a 0,3 V (tensão de arranque) (em execução a vazio, ou seja, sem que o eixo do motor tenha de acionar um modelo).</w:t>
      </w:r>
    </w:p>
    <w:p w14:paraId="6B19D8E4" w14:textId="77777777" w:rsidR="00AC685E" w:rsidRDefault="00AC685E" w:rsidP="00261313">
      <w:pPr>
        <w:rPr>
          <w:rFonts w:ascii="Arial" w:hAnsi="Arial" w:cs="Arial"/>
        </w:rPr>
      </w:pPr>
    </w:p>
    <w:p w14:paraId="59A29086" w14:textId="77777777" w:rsidR="00AC685E" w:rsidRPr="00AE090F" w:rsidRDefault="00AC685E" w:rsidP="00261313">
      <w:pPr>
        <w:pStyle w:val="berschrift2"/>
        <w:rPr>
          <w:rFonts w:cs="Arial"/>
        </w:rPr>
      </w:pPr>
      <w:r>
        <w:t>Tarefa Temática</w:t>
      </w:r>
    </w:p>
    <w:p w14:paraId="4C8F3B85" w14:textId="77777777" w:rsidR="00AC685E" w:rsidRDefault="00AC685E" w:rsidP="00852E39">
      <w:pPr>
        <w:numPr>
          <w:ilvl w:val="0"/>
          <w:numId w:val="11"/>
        </w:numPr>
        <w:autoSpaceDE w:val="0"/>
        <w:autoSpaceDN w:val="0"/>
        <w:adjustRightInd w:val="0"/>
        <w:rPr>
          <w:rFonts w:ascii="Arial" w:hAnsi="Arial" w:cs="Arial"/>
        </w:rPr>
      </w:pPr>
      <w:r>
        <w:rPr>
          <w:rFonts w:ascii="Arial" w:hAnsi="Arial"/>
        </w:rPr>
        <w:t>Com a ajuda da tecnologia solar, a energia solar pode ser usada de diversas maneiras. Que tipos de uso existem?</w:t>
      </w:r>
    </w:p>
    <w:p w14:paraId="2DEB4B2A" w14:textId="77777777" w:rsidR="00AC685E" w:rsidRDefault="00AC685E" w:rsidP="00852E39">
      <w:pPr>
        <w:numPr>
          <w:ilvl w:val="0"/>
          <w:numId w:val="11"/>
        </w:numPr>
        <w:autoSpaceDE w:val="0"/>
        <w:autoSpaceDN w:val="0"/>
        <w:adjustRightInd w:val="0"/>
        <w:rPr>
          <w:rFonts w:ascii="Arial" w:hAnsi="Arial" w:cs="Arial"/>
        </w:rPr>
      </w:pPr>
      <w:r>
        <w:rPr>
          <w:rFonts w:ascii="Arial" w:hAnsi="Arial"/>
        </w:rPr>
        <w:t>Para que tipo de uso você construiu o modelo funcional? Que termo técnico é utilizado para descrever esta utilização?</w:t>
      </w:r>
    </w:p>
    <w:p w14:paraId="36AF48AD" w14:textId="77777777" w:rsidR="00AC685E" w:rsidRDefault="00AC685E" w:rsidP="007A7500">
      <w:pPr>
        <w:rPr>
          <w:rFonts w:ascii="Arial" w:hAnsi="Arial" w:cs="Arial"/>
        </w:rPr>
      </w:pPr>
    </w:p>
    <w:p w14:paraId="7D83D415" w14:textId="77777777" w:rsidR="00AC685E" w:rsidRPr="00261313" w:rsidRDefault="00AC685E" w:rsidP="005C0E7E">
      <w:pPr>
        <w:rPr>
          <w:rFonts w:ascii="Arial" w:hAnsi="Arial" w:cs="Arial"/>
        </w:rPr>
      </w:pPr>
      <w:r>
        <w:rPr>
          <w:rFonts w:ascii="Arial" w:hAnsi="Arial"/>
        </w:rPr>
        <w:t xml:space="preserve">Em princípio, é feita uma distinção entre radiação solar direta e indireta. A luz solar direta atinge os módulos solares diretamente, e é mais forte. A radiação solar indireta ou difusa é quando as nuvens obscurecem o sol ou a luz é refletida. </w:t>
      </w:r>
    </w:p>
    <w:p w14:paraId="456C3585" w14:textId="77777777" w:rsidR="00AC685E" w:rsidRDefault="00AC685E" w:rsidP="005C0E7E">
      <w:pPr>
        <w:rPr>
          <w:rFonts w:ascii="Arial" w:hAnsi="Arial" w:cs="Arial"/>
        </w:rPr>
      </w:pPr>
      <w:r>
        <w:rPr>
          <w:rFonts w:ascii="Arial" w:hAnsi="Arial"/>
        </w:rPr>
        <w:t>Dependendo da hora e da estação do dia, o chamado ângulo de incidência entre o raio de sol e o módulo solar também muda.</w:t>
      </w:r>
    </w:p>
    <w:p w14:paraId="634E0DF3" w14:textId="77777777" w:rsidR="00AC685E" w:rsidRDefault="00AC685E" w:rsidP="005C0E7E">
      <w:pPr>
        <w:rPr>
          <w:rFonts w:ascii="Arial" w:hAnsi="Arial" w:cs="Arial"/>
        </w:rPr>
      </w:pPr>
    </w:p>
    <w:p w14:paraId="447A0CED" w14:textId="77777777" w:rsidR="00AC685E" w:rsidRPr="003E4449" w:rsidRDefault="00AC685E" w:rsidP="00851BA1">
      <w:pPr>
        <w:pStyle w:val="berschrift2"/>
        <w:rPr>
          <w:rFonts w:cs="Arial"/>
        </w:rPr>
      </w:pPr>
      <w:r>
        <w:t>Tarefa experimental 1</w:t>
      </w:r>
    </w:p>
    <w:p w14:paraId="194EBE49" w14:textId="77777777" w:rsidR="00AC685E" w:rsidRDefault="00AC685E" w:rsidP="00852E39">
      <w:pPr>
        <w:numPr>
          <w:ilvl w:val="0"/>
          <w:numId w:val="17"/>
        </w:numPr>
        <w:tabs>
          <w:tab w:val="clear" w:pos="720"/>
        </w:tabs>
        <w:ind w:left="357" w:hanging="357"/>
        <w:rPr>
          <w:rFonts w:ascii="Arial" w:hAnsi="Arial" w:cs="Arial"/>
        </w:rPr>
      </w:pPr>
      <w:bookmarkStart w:id="0" w:name="_Hlk54160953"/>
      <w:r>
        <w:rPr>
          <w:rFonts w:ascii="Arial" w:hAnsi="Arial"/>
        </w:rPr>
        <w:t>Ao mudar a produção de energia para a energia fotovoltaica, os pesquisadores também estão preocupados com a questão de saber como pode ser alcançada a eficiência máxima.</w:t>
      </w:r>
    </w:p>
    <w:bookmarkEnd w:id="0"/>
    <w:p w14:paraId="7CE6B65B" w14:textId="77777777" w:rsidR="00AC685E" w:rsidRDefault="00AC685E" w:rsidP="00852E39">
      <w:pPr>
        <w:tabs>
          <w:tab w:val="num" w:pos="851"/>
        </w:tabs>
        <w:ind w:left="357"/>
        <w:rPr>
          <w:rFonts w:ascii="Arial" w:hAnsi="Arial" w:cs="Arial"/>
        </w:rPr>
      </w:pPr>
      <w:r>
        <w:rPr>
          <w:rFonts w:ascii="Arial" w:hAnsi="Arial"/>
        </w:rPr>
        <w:t>Configuração experimental:</w:t>
      </w:r>
    </w:p>
    <w:p w14:paraId="39EEB7F8" w14:textId="77777777" w:rsidR="00AC685E" w:rsidRDefault="00AC685E" w:rsidP="00852E39">
      <w:pPr>
        <w:tabs>
          <w:tab w:val="num" w:pos="851"/>
        </w:tabs>
        <w:spacing w:after="0"/>
        <w:ind w:left="357"/>
        <w:rPr>
          <w:rFonts w:ascii="Arial" w:hAnsi="Arial" w:cs="Arial"/>
        </w:rPr>
      </w:pPr>
      <w:r>
        <w:rPr>
          <w:rFonts w:ascii="Arial" w:hAnsi="Arial"/>
        </w:rPr>
        <w:t>- Use apenas um módulo solar nesta experiência</w:t>
      </w:r>
    </w:p>
    <w:p w14:paraId="16148920" w14:textId="77777777" w:rsidR="00AC685E" w:rsidRDefault="00AC685E" w:rsidP="00852E39">
      <w:pPr>
        <w:tabs>
          <w:tab w:val="num" w:pos="851"/>
        </w:tabs>
        <w:spacing w:after="0"/>
        <w:ind w:left="357"/>
        <w:rPr>
          <w:rFonts w:ascii="Arial" w:hAnsi="Arial" w:cs="Arial"/>
        </w:rPr>
      </w:pPr>
      <w:r>
        <w:rPr>
          <w:rFonts w:ascii="Arial" w:hAnsi="Arial"/>
        </w:rPr>
        <w:t>- Alinhe uma fonte de luz ao módulo solar</w:t>
      </w:r>
    </w:p>
    <w:p w14:paraId="2CDD56E9" w14:textId="77777777" w:rsidR="00AC685E" w:rsidRDefault="00AC685E" w:rsidP="00852E39">
      <w:pPr>
        <w:tabs>
          <w:tab w:val="num" w:pos="851"/>
        </w:tabs>
        <w:spacing w:after="0"/>
        <w:ind w:left="357"/>
        <w:rPr>
          <w:rFonts w:ascii="Arial" w:hAnsi="Arial" w:cs="Arial"/>
        </w:rPr>
      </w:pPr>
      <w:r>
        <w:rPr>
          <w:rFonts w:ascii="Arial" w:hAnsi="Arial"/>
        </w:rPr>
        <w:t>- Não altere a distância da fonte de luz em relação ao módulo solar</w:t>
      </w:r>
    </w:p>
    <w:p w14:paraId="425BEAA8" w14:textId="77777777" w:rsidR="00AC685E" w:rsidRDefault="00AC685E" w:rsidP="00852E39">
      <w:pPr>
        <w:tabs>
          <w:tab w:val="num" w:pos="851"/>
        </w:tabs>
        <w:spacing w:after="0"/>
        <w:ind w:left="357"/>
        <w:rPr>
          <w:rFonts w:ascii="Arial" w:hAnsi="Arial" w:cs="Arial"/>
        </w:rPr>
      </w:pPr>
      <w:r>
        <w:rPr>
          <w:rFonts w:ascii="Arial" w:hAnsi="Arial"/>
        </w:rPr>
        <w:t>- O botão é fechado.</w:t>
      </w:r>
    </w:p>
    <w:p w14:paraId="5B4609D8" w14:textId="77777777" w:rsidR="00AC685E" w:rsidRDefault="00AC685E" w:rsidP="00852E39">
      <w:pPr>
        <w:tabs>
          <w:tab w:val="num" w:pos="851"/>
        </w:tabs>
        <w:ind w:left="357"/>
        <w:rPr>
          <w:rFonts w:ascii="Arial" w:hAnsi="Arial" w:cs="Arial"/>
        </w:rPr>
      </w:pPr>
      <w:r>
        <w:rPr>
          <w:rFonts w:ascii="Arial" w:hAnsi="Arial"/>
        </w:rPr>
        <w:t>- Um transferidor ajuda a determinar o ângulo.</w:t>
      </w:r>
    </w:p>
    <w:p w14:paraId="28F48301" w14:textId="77777777" w:rsidR="00AC685E" w:rsidRDefault="00AC685E" w:rsidP="00852E39">
      <w:pPr>
        <w:tabs>
          <w:tab w:val="num" w:pos="851"/>
        </w:tabs>
        <w:ind w:left="357"/>
        <w:rPr>
          <w:rFonts w:ascii="Arial" w:hAnsi="Arial" w:cs="Arial"/>
        </w:rPr>
      </w:pPr>
      <w:r>
        <w:rPr>
          <w:rFonts w:ascii="Arial" w:hAnsi="Arial"/>
        </w:rPr>
        <w:t>Mudar o ângulo do módulo solar em relação à fonte de luz com a alavanca de regulação e descobrir, através da medição da tensão (V), a que ângulo de luz um módulo solar fornece mais energia.</w:t>
      </w:r>
    </w:p>
    <w:p w14:paraId="4752878B" w14:textId="77777777" w:rsidR="00AC685E" w:rsidRDefault="00AC685E" w:rsidP="00B86A1B">
      <w:pPr>
        <w:numPr>
          <w:ilvl w:val="0"/>
          <w:numId w:val="17"/>
        </w:numPr>
        <w:tabs>
          <w:tab w:val="clear" w:pos="720"/>
        </w:tabs>
        <w:ind w:left="357" w:hanging="357"/>
        <w:rPr>
          <w:rFonts w:ascii="Arial" w:hAnsi="Arial" w:cs="Arial"/>
        </w:rPr>
      </w:pPr>
      <w:r>
        <w:rPr>
          <w:rFonts w:ascii="Arial" w:hAnsi="Arial"/>
        </w:rPr>
        <w:t>Mudar o ângulo do módulo solar em relação à fonte de luz com a alavanca de ajuste e descobrir a partir de que tensão o motor gira o ponteiro sob carga e quão forte é o fluxo de corrente.</w:t>
      </w:r>
    </w:p>
    <w:p w14:paraId="4426B297" w14:textId="77777777" w:rsidR="00AC685E" w:rsidRPr="00B73EBB" w:rsidRDefault="00AC685E" w:rsidP="00B73EBB">
      <w:pPr>
        <w:rPr>
          <w:rFonts w:ascii="Arial" w:hAnsi="Arial" w:cs="Arial"/>
        </w:rPr>
      </w:pPr>
      <w:r>
        <w:rPr>
          <w:rFonts w:ascii="Arial" w:hAnsi="Arial"/>
        </w:rPr>
        <w:lastRenderedPageBreak/>
        <w:t>Você vai descobrir que se o motor for alimentado por apenas um módulo solar, ele não será capaz de produzir muita energia.</w:t>
      </w:r>
    </w:p>
    <w:p w14:paraId="1B9E358E" w14:textId="66CD32C0" w:rsidR="00AC685E" w:rsidRPr="00B73EBB" w:rsidRDefault="00AC685E" w:rsidP="00B73EBB">
      <w:pPr>
        <w:rPr>
          <w:rFonts w:ascii="Arial" w:hAnsi="Arial" w:cs="Arial"/>
        </w:rPr>
      </w:pPr>
      <w:r>
        <w:rPr>
          <w:rFonts w:ascii="Arial" w:hAnsi="Arial"/>
        </w:rPr>
        <w:t>Módulos solares adicionais podem ser conectados de diferentes maneiras. A forma como estes funcionam na sua totalidade depende se estão ligados em paralelo ou em série.</w:t>
      </w:r>
    </w:p>
    <w:p w14:paraId="1F79553D" w14:textId="77777777" w:rsidR="00AC685E" w:rsidRPr="003E4449" w:rsidRDefault="00AC685E" w:rsidP="00B73EBB">
      <w:pPr>
        <w:pStyle w:val="berschrift2"/>
        <w:rPr>
          <w:rFonts w:cs="Arial"/>
        </w:rPr>
      </w:pPr>
      <w:r>
        <w:t>Tarefa experimental 2</w:t>
      </w:r>
    </w:p>
    <w:p w14:paraId="0CC7D809" w14:textId="77777777" w:rsidR="00AC685E" w:rsidRDefault="00AC685E" w:rsidP="009A2B15">
      <w:pPr>
        <w:numPr>
          <w:ilvl w:val="0"/>
          <w:numId w:val="18"/>
        </w:numPr>
        <w:rPr>
          <w:rFonts w:ascii="Arial" w:hAnsi="Arial" w:cs="Arial"/>
        </w:rPr>
      </w:pPr>
      <w:r>
        <w:rPr>
          <w:rFonts w:ascii="Arial" w:hAnsi="Arial"/>
        </w:rPr>
        <w:t>Agora conecte o segundo módulo solar ao primeiro módulo em uma chamada conexão paralela. O botão não está desenhado na imagem.</w:t>
      </w:r>
    </w:p>
    <w:tbl>
      <w:tblPr>
        <w:tblW w:w="0" w:type="auto"/>
        <w:tblInd w:w="70" w:type="dxa"/>
        <w:tblCellMar>
          <w:left w:w="70" w:type="dxa"/>
          <w:right w:w="70" w:type="dxa"/>
        </w:tblCellMar>
        <w:tblLook w:val="0000" w:firstRow="0" w:lastRow="0" w:firstColumn="0" w:lastColumn="0" w:noHBand="0" w:noVBand="0"/>
      </w:tblPr>
      <w:tblGrid>
        <w:gridCol w:w="4865"/>
        <w:gridCol w:w="4168"/>
      </w:tblGrid>
      <w:tr w:rsidR="00AC685E" w14:paraId="131A565F" w14:textId="77777777" w:rsidTr="009A2B15">
        <w:trPr>
          <w:trHeight w:val="89"/>
        </w:trPr>
        <w:tc>
          <w:tcPr>
            <w:tcW w:w="4213" w:type="dxa"/>
          </w:tcPr>
          <w:p w14:paraId="69B780B2" w14:textId="29CE3E1A" w:rsidR="00AC685E" w:rsidRDefault="005D56BD" w:rsidP="009A2B15">
            <w:pPr>
              <w:rPr>
                <w:rFonts w:ascii="Arial" w:hAnsi="Arial" w:cs="Arial"/>
              </w:rPr>
            </w:pPr>
            <w:r>
              <w:rPr>
                <w:rFonts w:ascii="Arial" w:hAnsi="Arial"/>
                <w:noProof/>
                <w:lang w:val="de-DE"/>
              </w:rPr>
              <w:drawing>
                <wp:inline distT="0" distB="0" distL="0" distR="0" wp14:anchorId="74FE00F4" wp14:editId="44A5DAF8">
                  <wp:extent cx="3000375" cy="1905000"/>
                  <wp:effectExtent l="0" t="0" r="9525"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00375" cy="1905000"/>
                          </a:xfrm>
                          <a:prstGeom prst="rect">
                            <a:avLst/>
                          </a:prstGeom>
                          <a:noFill/>
                          <a:ln>
                            <a:noFill/>
                          </a:ln>
                        </pic:spPr>
                      </pic:pic>
                    </a:graphicData>
                  </a:graphic>
                </wp:inline>
              </w:drawing>
            </w:r>
          </w:p>
        </w:tc>
        <w:tc>
          <w:tcPr>
            <w:tcW w:w="4168" w:type="dxa"/>
          </w:tcPr>
          <w:p w14:paraId="376CF21E" w14:textId="3060C7A2" w:rsidR="00AC685E" w:rsidRDefault="005D56BD" w:rsidP="009A2B15">
            <w:pPr>
              <w:rPr>
                <w:rFonts w:ascii="Arial" w:hAnsi="Arial" w:cs="Arial"/>
              </w:rPr>
            </w:pPr>
            <w:r>
              <w:rPr>
                <w:noProof/>
                <w:lang w:val="de-DE"/>
              </w:rPr>
              <mc:AlternateContent>
                <mc:Choice Requires="wps">
                  <w:drawing>
                    <wp:anchor distT="45720" distB="45720" distL="114300" distR="114300" simplePos="0" relativeHeight="251659264" behindDoc="0" locked="0" layoutInCell="1" allowOverlap="1" wp14:anchorId="667CC59D" wp14:editId="4FEC1EA7">
                      <wp:simplePos x="0" y="0"/>
                      <wp:positionH relativeFrom="column">
                        <wp:posOffset>765810</wp:posOffset>
                      </wp:positionH>
                      <wp:positionV relativeFrom="page">
                        <wp:posOffset>2037080</wp:posOffset>
                      </wp:positionV>
                      <wp:extent cx="1559560" cy="488950"/>
                      <wp:effectExtent l="3175"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9560" cy="488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8FA6BA" w14:textId="74EB6F27" w:rsidR="00FE3E99" w:rsidRPr="00FE3E99" w:rsidRDefault="00FE3E99" w:rsidP="00537DEB">
                                  <w:pPr>
                                    <w:jc w:val="left"/>
                                    <w:rPr>
                                      <w:rFonts w:ascii="Arial" w:hAnsi="Arial" w:cs="Arial"/>
                                      <w:sz w:val="22"/>
                                    </w:rPr>
                                  </w:pPr>
                                  <w:r>
                                    <w:rPr>
                                      <w:rFonts w:ascii="Arial" w:hAnsi="Arial"/>
                                      <w:sz w:val="22"/>
                                    </w:rPr>
                                    <w:t>Configuração da medição</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67CC59D" id="_x0000_t202" coordsize="21600,21600" o:spt="202" path="m,l,21600r21600,l21600,xe">
                      <v:stroke joinstyle="miter"/>
                      <v:path gradientshapeok="t" o:connecttype="rect"/>
                    </v:shapetype>
                    <v:shape id="Textfeld 2" o:spid="_x0000_s1026" type="#_x0000_t202" style="position:absolute;left:0;text-align:left;margin-left:60.3pt;margin-top:160.4pt;width:122.8pt;height:38.5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" stroked="f">
                      <v:textbox style="mso-fit-shape-to-text:t">
                        <w:txbxContent>
                          <w:p w14:paraId="078FA6BA" w14:textId="74EB6F27" w:rsidR="00FE3E99" w:rsidRPr="00FE3E99" w:rsidRDefault="00FE3E99" w:rsidP="00537DEB">
                            <w:pPr>
                              <w:jc w:val="left"/>
                              <w:rPr>
                                <w:rFonts w:ascii="Arial" w:hAnsi="Arial" w:cs="Arial"/>
                                <w:sz w:val="22"/>
                              </w:rPr>
                            </w:pPr>
                            <w:r>
                              <w:rPr>
                                <w:rFonts w:ascii="Arial" w:hAnsi="Arial"/>
                                <w:sz w:val="22"/>
                              </w:rPr>
                              <w:t>Configuração da medição</w:t>
                            </w:r>
                          </w:p>
                        </w:txbxContent>
                      </v:textbox>
                      <w10:wrap anchory="page"/>
                    </v:shape>
                  </w:pict>
                </mc:Fallback>
              </mc:AlternateContent>
            </w:r>
            <w:r>
              <w:rPr>
                <w:rFonts w:ascii="Arial" w:hAnsi="Arial"/>
                <w:noProof/>
                <w:lang w:val="de-DE"/>
              </w:rPr>
              <w:drawing>
                <wp:inline distT="0" distB="0" distL="0" distR="0" wp14:anchorId="202357DF" wp14:editId="0FB5B1D2">
                  <wp:extent cx="2362200" cy="2324100"/>
                  <wp:effectExtent l="0" t="0" r="0" b="0"/>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62200" cy="2324100"/>
                          </a:xfrm>
                          <a:prstGeom prst="rect">
                            <a:avLst/>
                          </a:prstGeom>
                          <a:noFill/>
                          <a:ln>
                            <a:noFill/>
                          </a:ln>
                        </pic:spPr>
                      </pic:pic>
                    </a:graphicData>
                  </a:graphic>
                </wp:inline>
              </w:drawing>
            </w:r>
          </w:p>
        </w:tc>
      </w:tr>
    </w:tbl>
    <w:p w14:paraId="7470480F" w14:textId="77777777" w:rsidR="00AC685E" w:rsidRPr="00B73EBB" w:rsidRDefault="00AC685E" w:rsidP="009A2B15">
      <w:pPr>
        <w:ind w:left="709"/>
        <w:rPr>
          <w:rFonts w:ascii="Arial" w:hAnsi="Arial" w:cs="Arial"/>
        </w:rPr>
      </w:pPr>
    </w:p>
    <w:p w14:paraId="12896794" w14:textId="77777777" w:rsidR="00AC685E" w:rsidRDefault="00AC685E" w:rsidP="00987BFF">
      <w:pPr>
        <w:ind w:left="714" w:hanging="357"/>
        <w:rPr>
          <w:rFonts w:ascii="Arial" w:hAnsi="Arial" w:cs="Arial"/>
        </w:rPr>
      </w:pPr>
      <w:r>
        <w:rPr>
          <w:rFonts w:ascii="Arial" w:hAnsi="Arial"/>
        </w:rPr>
        <w:tab/>
        <w:t>Como se comportam a tensão (V) e a corrente (A) quando ambos os módulos são ligados em paralelo?</w:t>
      </w:r>
    </w:p>
    <w:p w14:paraId="3C57639F" w14:textId="77777777" w:rsidR="00AC685E" w:rsidRDefault="00AC685E" w:rsidP="00987BFF">
      <w:pPr>
        <w:numPr>
          <w:ilvl w:val="0"/>
          <w:numId w:val="18"/>
        </w:numPr>
        <w:rPr>
          <w:rFonts w:ascii="Arial" w:hAnsi="Arial" w:cs="Arial"/>
        </w:rPr>
      </w:pPr>
      <w:r>
        <w:rPr>
          <w:rFonts w:ascii="Arial" w:hAnsi="Arial"/>
        </w:rPr>
        <w:t>Reduzir a distância em relação à fonte de luz, primeiro com um módulo, e depois com dois módulos conectados em paralelo. Descubra qual variante do motor (sob carga) pode fazer o ponteiro correr primeiro.</w:t>
      </w:r>
    </w:p>
    <w:p w14:paraId="7F958FD8" w14:textId="77777777" w:rsidR="00AC685E" w:rsidRDefault="00AC685E" w:rsidP="00987BFF">
      <w:pPr>
        <w:numPr>
          <w:ilvl w:val="0"/>
          <w:numId w:val="18"/>
        </w:numPr>
        <w:rPr>
          <w:rFonts w:ascii="Arial" w:hAnsi="Arial" w:cs="Arial"/>
        </w:rPr>
      </w:pPr>
      <w:r>
        <w:rPr>
          <w:rFonts w:ascii="Arial" w:hAnsi="Arial"/>
        </w:rPr>
        <w:t>A alteração nas suas observações afeta a velocidade ou o torque do motor?</w:t>
      </w:r>
    </w:p>
    <w:p w14:paraId="27BC3D71" w14:textId="77777777" w:rsidR="00AC685E" w:rsidRPr="003E4449" w:rsidRDefault="00AC685E" w:rsidP="00064A3D">
      <w:pPr>
        <w:pStyle w:val="berschrift2"/>
        <w:rPr>
          <w:rFonts w:cs="Arial"/>
        </w:rPr>
      </w:pPr>
      <w:r>
        <w:t>Tarefa experimental 3</w:t>
      </w:r>
    </w:p>
    <w:p w14:paraId="7B8DE825" w14:textId="77777777" w:rsidR="00AC685E" w:rsidRDefault="00AC685E" w:rsidP="00064A3D">
      <w:pPr>
        <w:numPr>
          <w:ilvl w:val="0"/>
          <w:numId w:val="19"/>
        </w:numPr>
        <w:rPr>
          <w:rFonts w:ascii="Arial" w:hAnsi="Arial" w:cs="Arial"/>
        </w:rPr>
      </w:pPr>
      <w:r>
        <w:rPr>
          <w:rFonts w:ascii="Arial" w:hAnsi="Arial"/>
        </w:rPr>
        <w:t>Agora conecte o segundo módulo solar ao primeiro módulo em uma chamada conexão em série.</w:t>
      </w:r>
    </w:p>
    <w:tbl>
      <w:tblPr>
        <w:tblW w:w="0" w:type="auto"/>
        <w:tblInd w:w="70" w:type="dxa"/>
        <w:tblCellMar>
          <w:left w:w="70" w:type="dxa"/>
          <w:right w:w="70" w:type="dxa"/>
        </w:tblCellMar>
        <w:tblLook w:val="0000" w:firstRow="0" w:lastRow="0" w:firstColumn="0" w:lastColumn="0" w:noHBand="0" w:noVBand="0"/>
      </w:tblPr>
      <w:tblGrid>
        <w:gridCol w:w="4213"/>
        <w:gridCol w:w="4355"/>
      </w:tblGrid>
      <w:tr w:rsidR="00AC685E" w14:paraId="496F202B" w14:textId="77777777" w:rsidTr="00C42F14">
        <w:trPr>
          <w:trHeight w:val="89"/>
        </w:trPr>
        <w:tc>
          <w:tcPr>
            <w:tcW w:w="4213" w:type="dxa"/>
          </w:tcPr>
          <w:p w14:paraId="0E0FDA51" w14:textId="349E54FE" w:rsidR="00AC685E" w:rsidRDefault="005D56BD" w:rsidP="00C42F14">
            <w:pPr>
              <w:rPr>
                <w:rFonts w:ascii="Arial" w:hAnsi="Arial" w:cs="Arial"/>
              </w:rPr>
            </w:pPr>
            <w:r>
              <w:rPr>
                <w:rFonts w:ascii="Arial" w:hAnsi="Arial"/>
                <w:noProof/>
                <w:lang w:val="de-DE"/>
              </w:rPr>
              <w:lastRenderedPageBreak/>
              <w:drawing>
                <wp:inline distT="0" distB="0" distL="0" distR="0" wp14:anchorId="6C23536E" wp14:editId="1513D350">
                  <wp:extent cx="2371725" cy="2571750"/>
                  <wp:effectExtent l="0" t="0" r="9525" b="0"/>
                  <wp:docPr id="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71725" cy="2571750"/>
                          </a:xfrm>
                          <a:prstGeom prst="rect">
                            <a:avLst/>
                          </a:prstGeom>
                          <a:noFill/>
                          <a:ln>
                            <a:noFill/>
                          </a:ln>
                        </pic:spPr>
                      </pic:pic>
                    </a:graphicData>
                  </a:graphic>
                </wp:inline>
              </w:drawing>
            </w:r>
          </w:p>
        </w:tc>
        <w:tc>
          <w:tcPr>
            <w:tcW w:w="4168" w:type="dxa"/>
          </w:tcPr>
          <w:p w14:paraId="3B7F933F" w14:textId="4F2E2C88" w:rsidR="00AC685E" w:rsidRDefault="005D56BD" w:rsidP="00C42F14">
            <w:pPr>
              <w:rPr>
                <w:rFonts w:ascii="Arial" w:hAnsi="Arial" w:cs="Arial"/>
              </w:rPr>
            </w:pPr>
            <w:r>
              <w:rPr>
                <w:rFonts w:ascii="Arial" w:hAnsi="Arial"/>
                <w:noProof/>
                <w:lang w:val="de-DE"/>
              </w:rPr>
              <mc:AlternateContent>
                <mc:Choice Requires="wps">
                  <w:drawing>
                    <wp:anchor distT="45720" distB="45720" distL="114300" distR="114300" simplePos="0" relativeHeight="251660288" behindDoc="0" locked="0" layoutInCell="1" allowOverlap="1" wp14:anchorId="667CC59D" wp14:editId="47EFA232">
                      <wp:simplePos x="0" y="0"/>
                      <wp:positionH relativeFrom="column">
                        <wp:posOffset>770255</wp:posOffset>
                      </wp:positionH>
                      <wp:positionV relativeFrom="page">
                        <wp:posOffset>1509395</wp:posOffset>
                      </wp:positionV>
                      <wp:extent cx="1496060" cy="488950"/>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6060" cy="488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0EA330" w14:textId="77777777" w:rsidR="00107838" w:rsidRPr="00FE3E99" w:rsidRDefault="00107838" w:rsidP="001F4968">
                                  <w:pPr>
                                    <w:jc w:val="left"/>
                                    <w:rPr>
                                      <w:rFonts w:ascii="Arial" w:hAnsi="Arial" w:cs="Arial"/>
                                      <w:sz w:val="22"/>
                                    </w:rPr>
                                  </w:pPr>
                                  <w:r>
                                    <w:rPr>
                                      <w:rFonts w:ascii="Arial" w:hAnsi="Arial"/>
                                      <w:sz w:val="22"/>
                                    </w:rPr>
                                    <w:t>Configuração da medição</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667CC59D" id="Text Box 11" o:spid="_x0000_s1027" type="#_x0000_t202" style="position:absolute;left:0;text-align:left;margin-left:60.65pt;margin-top:118.85pt;width:117.8pt;height:38.5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" stroked="f">
                      <v:textbox style="mso-fit-shape-to-text:t">
                        <w:txbxContent>
                          <w:p w14:paraId="2F0EA330" w14:textId="77777777" w:rsidR="00107838" w:rsidRPr="00FE3E99" w:rsidRDefault="00107838" w:rsidP="001F4968">
                            <w:pPr>
                              <w:jc w:val="left"/>
                              <w:rPr>
                                <w:rFonts w:ascii="Arial" w:hAnsi="Arial" w:cs="Arial"/>
                                <w:sz w:val="22"/>
                              </w:rPr>
                            </w:pPr>
                            <w:r>
                              <w:rPr>
                                <w:rFonts w:ascii="Arial" w:hAnsi="Arial"/>
                                <w:sz w:val="22"/>
                              </w:rPr>
                              <w:t>Configuração da medição</w:t>
                            </w:r>
                          </w:p>
                        </w:txbxContent>
                      </v:textbox>
                      <w10:wrap anchory="page"/>
                    </v:shape>
                  </w:pict>
                </mc:Fallback>
              </mc:AlternateContent>
            </w:r>
            <w:r>
              <w:rPr>
                <w:rFonts w:ascii="Arial" w:hAnsi="Arial"/>
                <w:noProof/>
                <w:lang w:val="de-DE"/>
              </w:rPr>
              <w:drawing>
                <wp:inline distT="0" distB="0" distL="0" distR="0" wp14:anchorId="382EB803" wp14:editId="7E6E59C7">
                  <wp:extent cx="2676525" cy="1933575"/>
                  <wp:effectExtent l="0" t="0" r="9525" b="9525"/>
                  <wp:docPr id="5"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76525" cy="1933575"/>
                          </a:xfrm>
                          <a:prstGeom prst="rect">
                            <a:avLst/>
                          </a:prstGeom>
                          <a:noFill/>
                          <a:ln>
                            <a:noFill/>
                          </a:ln>
                        </pic:spPr>
                      </pic:pic>
                    </a:graphicData>
                  </a:graphic>
                </wp:inline>
              </w:drawing>
            </w:r>
          </w:p>
        </w:tc>
      </w:tr>
    </w:tbl>
    <w:p w14:paraId="4731F773" w14:textId="77777777" w:rsidR="00AC685E" w:rsidRDefault="00AC685E" w:rsidP="00CD6F12">
      <w:pPr>
        <w:ind w:left="714" w:hanging="357"/>
        <w:rPr>
          <w:rFonts w:ascii="Arial" w:hAnsi="Arial" w:cs="Arial"/>
        </w:rPr>
      </w:pPr>
      <w:r>
        <w:rPr>
          <w:rFonts w:ascii="Arial" w:hAnsi="Arial"/>
        </w:rPr>
        <w:tab/>
        <w:t>Como se comportam a tensão (V) e a corrente</w:t>
      </w:r>
      <w:bookmarkStart w:id="1" w:name="_GoBack"/>
      <w:bookmarkEnd w:id="1"/>
      <w:r>
        <w:rPr>
          <w:rFonts w:ascii="Arial" w:hAnsi="Arial"/>
        </w:rPr>
        <w:t xml:space="preserve"> (A) quando ambos os módulos são ligados em série?</w:t>
      </w:r>
    </w:p>
    <w:p w14:paraId="62EECAD8" w14:textId="77777777" w:rsidR="00AC685E" w:rsidRDefault="00AC685E" w:rsidP="007108FD">
      <w:pPr>
        <w:numPr>
          <w:ilvl w:val="0"/>
          <w:numId w:val="19"/>
        </w:numPr>
        <w:rPr>
          <w:rFonts w:ascii="Arial" w:hAnsi="Arial" w:cs="Arial"/>
        </w:rPr>
      </w:pPr>
      <w:r>
        <w:rPr>
          <w:rFonts w:ascii="Arial" w:hAnsi="Arial"/>
        </w:rPr>
        <w:t>Compare a velocidade de rotação do ponteiro entre a conexão paralela e a conexão em série à mesma distância da fonte de luz. O que é possível concluir?</w:t>
      </w:r>
    </w:p>
    <w:p w14:paraId="7DE8B906" w14:textId="1B283861" w:rsidR="00AC685E" w:rsidRDefault="00AC685E" w:rsidP="007108FD">
      <w:pPr>
        <w:numPr>
          <w:ilvl w:val="0"/>
          <w:numId w:val="19"/>
        </w:numPr>
        <w:rPr>
          <w:rFonts w:ascii="Arial" w:hAnsi="Arial" w:cs="Arial"/>
        </w:rPr>
      </w:pPr>
      <w:r>
        <w:rPr>
          <w:rFonts w:ascii="Arial" w:hAnsi="Arial"/>
        </w:rPr>
        <w:t xml:space="preserve">Cubra um módulo solar com uma folha de papel ou com a sua mão, tanto em paralelo como em série, enquanto o ponteiro gira. O que você pode observar com este chamado </w:t>
      </w:r>
      <w:r>
        <w:rPr>
          <w:rFonts w:ascii="Arial" w:hAnsi="Arial"/>
          <w:i/>
        </w:rPr>
        <w:t>sombreamento dos módulos</w:t>
      </w:r>
      <w:r>
        <w:rPr>
          <w:rFonts w:ascii="Arial" w:hAnsi="Arial"/>
        </w:rPr>
        <w:t>?</w:t>
      </w:r>
    </w:p>
    <w:p w14:paraId="640F2558" w14:textId="77777777" w:rsidR="00AC685E" w:rsidRPr="00770AF1" w:rsidRDefault="00AC685E" w:rsidP="00770AF1">
      <w:pPr>
        <w:numPr>
          <w:ilvl w:val="0"/>
          <w:numId w:val="19"/>
        </w:numPr>
        <w:rPr>
          <w:rFonts w:ascii="Arial" w:hAnsi="Arial" w:cs="Arial"/>
        </w:rPr>
      </w:pPr>
      <w:r>
        <w:rPr>
          <w:rFonts w:ascii="Arial" w:hAnsi="Arial"/>
        </w:rPr>
        <w:t>Em que condições de iluminação você prefere uma conexão paralela a uma conexão em série para os seus modelos fischertechnik?</w:t>
      </w:r>
    </w:p>
    <w:p w14:paraId="34189F13" w14:textId="77777777" w:rsidR="00AC685E" w:rsidRDefault="00AC685E" w:rsidP="00FB4C35">
      <w:pPr>
        <w:rPr>
          <w:rFonts w:ascii="Arial" w:hAnsi="Arial" w:cs="Arial"/>
        </w:rPr>
      </w:pPr>
    </w:p>
    <w:p w14:paraId="2F9B6A47" w14:textId="77777777" w:rsidR="00AC685E" w:rsidRPr="003E4449" w:rsidRDefault="00AC685E" w:rsidP="00FB4C35">
      <w:pPr>
        <w:pStyle w:val="berschrift2"/>
        <w:rPr>
          <w:rFonts w:cs="Arial"/>
        </w:rPr>
      </w:pPr>
      <w:r>
        <w:t>Tarefa Experimental 4</w:t>
      </w:r>
    </w:p>
    <w:p w14:paraId="7848FF7B" w14:textId="77777777" w:rsidR="00AC685E" w:rsidRDefault="00AC685E" w:rsidP="004A0E9A">
      <w:pPr>
        <w:numPr>
          <w:ilvl w:val="0"/>
          <w:numId w:val="21"/>
        </w:numPr>
        <w:rPr>
          <w:rFonts w:ascii="Arial" w:hAnsi="Arial" w:cs="Arial"/>
        </w:rPr>
      </w:pPr>
      <w:r>
        <w:rPr>
          <w:rFonts w:ascii="Arial" w:hAnsi="Arial"/>
        </w:rPr>
        <w:t>Você já é um profissional em conectar módulos solares. Há uma terceira maneira de conectar os módulos. O chamado circuito antiparalelo. Mudar a cablagem do circuito paralelo alterando o plugue vermelho e verde do segundo módulo solar.</w:t>
      </w:r>
    </w:p>
    <w:tbl>
      <w:tblPr>
        <w:tblW w:w="0" w:type="auto"/>
        <w:tblInd w:w="70" w:type="dxa"/>
        <w:tblCellMar>
          <w:left w:w="70" w:type="dxa"/>
          <w:right w:w="70" w:type="dxa"/>
        </w:tblCellMar>
        <w:tblLook w:val="0000" w:firstRow="0" w:lastRow="0" w:firstColumn="0" w:lastColumn="0" w:noHBand="0" w:noVBand="0"/>
      </w:tblPr>
      <w:tblGrid>
        <w:gridCol w:w="4865"/>
        <w:gridCol w:w="4168"/>
      </w:tblGrid>
      <w:tr w:rsidR="00AC685E" w14:paraId="75748E32" w14:textId="77777777" w:rsidTr="00C42F14">
        <w:trPr>
          <w:trHeight w:val="89"/>
        </w:trPr>
        <w:tc>
          <w:tcPr>
            <w:tcW w:w="4213" w:type="dxa"/>
          </w:tcPr>
          <w:p w14:paraId="237DFBC9" w14:textId="27D616F3" w:rsidR="00AC685E" w:rsidRDefault="005D56BD" w:rsidP="00C42F14">
            <w:pPr>
              <w:rPr>
                <w:rFonts w:ascii="Arial" w:hAnsi="Arial" w:cs="Arial"/>
              </w:rPr>
            </w:pPr>
            <w:r>
              <w:rPr>
                <w:rFonts w:ascii="Arial" w:hAnsi="Arial"/>
                <w:noProof/>
                <w:lang w:val="de-DE"/>
              </w:rPr>
              <w:drawing>
                <wp:inline distT="0" distB="0" distL="0" distR="0" wp14:anchorId="2BAAFEA1" wp14:editId="23EF211D">
                  <wp:extent cx="3000375" cy="1905000"/>
                  <wp:effectExtent l="0" t="0" r="9525" b="0"/>
                  <wp:docPr id="6" name="Bild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00375" cy="1905000"/>
                          </a:xfrm>
                          <a:prstGeom prst="rect">
                            <a:avLst/>
                          </a:prstGeom>
                          <a:noFill/>
                          <a:ln>
                            <a:noFill/>
                          </a:ln>
                        </pic:spPr>
                      </pic:pic>
                    </a:graphicData>
                  </a:graphic>
                </wp:inline>
              </w:drawing>
            </w:r>
          </w:p>
        </w:tc>
        <w:tc>
          <w:tcPr>
            <w:tcW w:w="4168" w:type="dxa"/>
          </w:tcPr>
          <w:p w14:paraId="7B88BDE9" w14:textId="4BAC666E" w:rsidR="00AC685E" w:rsidRDefault="005D56BD" w:rsidP="00C42F14">
            <w:pPr>
              <w:rPr>
                <w:rFonts w:ascii="Arial" w:hAnsi="Arial" w:cs="Arial"/>
              </w:rPr>
            </w:pPr>
            <w:r>
              <w:rPr>
                <w:rFonts w:ascii="Arial" w:hAnsi="Arial"/>
                <w:noProof/>
                <w:lang w:val="de-DE"/>
              </w:rPr>
              <w:drawing>
                <wp:inline distT="0" distB="0" distL="0" distR="0" wp14:anchorId="728EC6B3" wp14:editId="3444BA50">
                  <wp:extent cx="2162175" cy="1952625"/>
                  <wp:effectExtent l="0" t="0" r="9525" b="9525"/>
                  <wp:docPr id="7"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62175" cy="1952625"/>
                          </a:xfrm>
                          <a:prstGeom prst="rect">
                            <a:avLst/>
                          </a:prstGeom>
                          <a:noFill/>
                          <a:ln>
                            <a:noFill/>
                          </a:ln>
                        </pic:spPr>
                      </pic:pic>
                    </a:graphicData>
                  </a:graphic>
                </wp:inline>
              </w:drawing>
            </w:r>
          </w:p>
        </w:tc>
      </w:tr>
    </w:tbl>
    <w:p w14:paraId="13800DDA" w14:textId="77777777" w:rsidR="00AC685E" w:rsidRDefault="00AC685E" w:rsidP="00FB4C35">
      <w:pPr>
        <w:rPr>
          <w:rFonts w:ascii="Arial" w:hAnsi="Arial" w:cs="Arial"/>
        </w:rPr>
      </w:pPr>
    </w:p>
    <w:p w14:paraId="32A01713" w14:textId="77777777" w:rsidR="00AC685E" w:rsidRDefault="00AC685E" w:rsidP="004A0E9A">
      <w:pPr>
        <w:ind w:left="714" w:hanging="357"/>
        <w:rPr>
          <w:rFonts w:ascii="Arial" w:hAnsi="Arial" w:cs="Arial"/>
        </w:rPr>
      </w:pPr>
      <w:r>
        <w:rPr>
          <w:rFonts w:ascii="Arial" w:hAnsi="Arial"/>
        </w:rPr>
        <w:lastRenderedPageBreak/>
        <w:tab/>
        <w:t>Que efeito você consegue com o circuito antiparalelado ao sombrear módulos individuais?</w:t>
      </w:r>
    </w:p>
    <w:p w14:paraId="42A1F431" w14:textId="77777777" w:rsidR="00AC685E" w:rsidRDefault="00AC685E" w:rsidP="004A0E9A">
      <w:pPr>
        <w:numPr>
          <w:ilvl w:val="0"/>
          <w:numId w:val="21"/>
        </w:numPr>
        <w:rPr>
          <w:rFonts w:ascii="Arial" w:hAnsi="Arial" w:cs="Arial"/>
        </w:rPr>
      </w:pPr>
      <w:r>
        <w:rPr>
          <w:rFonts w:ascii="Arial" w:hAnsi="Arial"/>
        </w:rPr>
        <w:t>Qual é o nome do componente elétrico que desencadeia o mesmo efeito?</w:t>
      </w:r>
    </w:p>
    <w:p w14:paraId="5A21CFCB" w14:textId="77777777" w:rsidR="00AC685E" w:rsidRDefault="00AC685E" w:rsidP="001C7AAF">
      <w:pPr>
        <w:rPr>
          <w:rFonts w:ascii="Arial" w:hAnsi="Arial" w:cs="Arial"/>
        </w:rPr>
      </w:pPr>
    </w:p>
    <w:p w14:paraId="5E2D9056" w14:textId="77777777" w:rsidR="00AC685E" w:rsidRPr="003E4449" w:rsidRDefault="00AC685E" w:rsidP="005003A5">
      <w:pPr>
        <w:pStyle w:val="berschrift2"/>
        <w:rPr>
          <w:rFonts w:cs="Arial"/>
        </w:rPr>
      </w:pPr>
      <w:r>
        <w:t>Tarefa de construção do veículo solar</w:t>
      </w:r>
    </w:p>
    <w:p w14:paraId="15071B2C" w14:textId="77777777" w:rsidR="00AC685E" w:rsidRDefault="00AC685E" w:rsidP="005003A5">
      <w:pPr>
        <w:rPr>
          <w:rFonts w:ascii="Arial" w:hAnsi="Arial" w:cs="Arial"/>
        </w:rPr>
      </w:pPr>
      <w:r>
        <w:rPr>
          <w:rFonts w:ascii="Arial" w:hAnsi="Arial"/>
        </w:rPr>
        <w:t>Para testar os diferentes circuitos você pode construir o modelo de veículo solar para novas experiências.</w:t>
      </w:r>
    </w:p>
    <w:p w14:paraId="4CAA17FD" w14:textId="77777777" w:rsidR="00AC685E" w:rsidRPr="003E4449" w:rsidRDefault="00AC685E" w:rsidP="00275C4B">
      <w:pPr>
        <w:pStyle w:val="berschrift2"/>
        <w:rPr>
          <w:rFonts w:cs="Arial"/>
        </w:rPr>
      </w:pPr>
      <w:r>
        <w:t>Tarefa Experimental 5</w:t>
      </w:r>
    </w:p>
    <w:p w14:paraId="346716CF" w14:textId="77777777" w:rsidR="00AC685E" w:rsidRDefault="00AC685E" w:rsidP="00035681">
      <w:pPr>
        <w:rPr>
          <w:rFonts w:ascii="Arial" w:hAnsi="Arial" w:cs="Arial"/>
        </w:rPr>
      </w:pPr>
      <w:r>
        <w:rPr>
          <w:rFonts w:ascii="Arial" w:hAnsi="Arial"/>
        </w:rPr>
        <w:t>Que tipo de circuito você escolhe, e por quê?</w:t>
      </w:r>
    </w:p>
    <w:p w14:paraId="71E2CB21" w14:textId="77777777" w:rsidR="00AC685E" w:rsidRDefault="00AC685E" w:rsidP="00035681">
      <w:pPr>
        <w:rPr>
          <w:rFonts w:ascii="Arial" w:hAnsi="Arial" w:cs="Arial"/>
        </w:rPr>
      </w:pPr>
    </w:p>
    <w:p w14:paraId="24979937" w14:textId="77777777" w:rsidR="00AC685E" w:rsidRPr="00751B52" w:rsidRDefault="00AC685E" w:rsidP="00751B52">
      <w:pPr>
        <w:pStyle w:val="berschrift2"/>
        <w:rPr>
          <w:rFonts w:cs="Arial"/>
        </w:rPr>
      </w:pPr>
      <w:r>
        <w:t>Armazenamento de energia elétrica - Goldcap</w:t>
      </w:r>
    </w:p>
    <w:p w14:paraId="66DD9FEE" w14:textId="77777777" w:rsidR="00AC685E" w:rsidRPr="00035681" w:rsidRDefault="00AC685E" w:rsidP="00035681">
      <w:pPr>
        <w:rPr>
          <w:rFonts w:ascii="Arial" w:hAnsi="Arial" w:cs="Arial"/>
        </w:rPr>
      </w:pPr>
      <w:r>
        <w:rPr>
          <w:rFonts w:ascii="Arial" w:hAnsi="Arial"/>
        </w:rPr>
        <w:t xml:space="preserve">Infelizmente, o nosso veículo solar para assim que estiver fora da fonte de luz ou à sombra. </w:t>
      </w:r>
    </w:p>
    <w:p w14:paraId="5F4D5C34" w14:textId="77777777" w:rsidR="00AC685E" w:rsidRDefault="00AC685E" w:rsidP="00751B52">
      <w:pPr>
        <w:rPr>
          <w:rFonts w:ascii="Arial" w:hAnsi="Arial" w:cs="Arial"/>
        </w:rPr>
      </w:pPr>
      <w:r>
        <w:rPr>
          <w:rFonts w:ascii="Arial" w:hAnsi="Arial"/>
        </w:rPr>
        <w:t>Com a ajuda de um sistema de armazenamento de energia, no entanto, podemos converter o nosso veículo solar em um veículo elétrico e, assim, operá-lo independentemente da energia solar.</w:t>
      </w:r>
    </w:p>
    <w:p w14:paraId="35D72290" w14:textId="77777777" w:rsidR="00AC685E" w:rsidRPr="00CB3301" w:rsidRDefault="00AC685E" w:rsidP="00CB3301">
      <w:pPr>
        <w:rPr>
          <w:rFonts w:ascii="Arial" w:hAnsi="Arial" w:cs="Arial"/>
        </w:rPr>
      </w:pPr>
      <w:r>
        <w:rPr>
          <w:rFonts w:ascii="Arial" w:hAnsi="Arial"/>
        </w:rPr>
        <w:t xml:space="preserve">Um desses armazenamentos de energia é o chamado </w:t>
      </w:r>
      <w:r>
        <w:rPr>
          <w:rFonts w:ascii="Arial" w:hAnsi="Arial"/>
          <w:b/>
        </w:rPr>
        <w:t>goldcap</w:t>
      </w:r>
      <w:r>
        <w:rPr>
          <w:rFonts w:ascii="Arial" w:hAnsi="Arial"/>
        </w:rPr>
        <w:t>, contido no kit. Ele consiste em duas peças de carvão ativado separadas uma da outra apenas por uma fina camada isolante. O goldcap é caracterizado por sua capacidade extremamente alta. O capacitor que você está usando tem uma capacidade de 10 F (Farad).</w:t>
      </w:r>
    </w:p>
    <w:p w14:paraId="1955C8D4" w14:textId="77777777" w:rsidR="00AC685E" w:rsidRPr="00CB3301" w:rsidRDefault="00AC685E" w:rsidP="00CB3301">
      <w:pPr>
        <w:rPr>
          <w:rFonts w:ascii="Arial" w:hAnsi="Arial" w:cs="Arial"/>
        </w:rPr>
      </w:pPr>
      <w:r>
        <w:rPr>
          <w:rFonts w:ascii="Arial" w:hAnsi="Arial"/>
        </w:rPr>
        <w:t>Você pode usar o Goldcap como uma pequena bateria. A vantagem em relação à bateria é que você pode carregar o goldcap muito rapidamente, ele não podendo ser sobrecarregado, e nenhuma descarga profunda pode ser feita.</w:t>
      </w:r>
    </w:p>
    <w:p w14:paraId="0B0630AE" w14:textId="77777777" w:rsidR="00AC685E" w:rsidRPr="00CB3301" w:rsidRDefault="00AC685E" w:rsidP="00035681">
      <w:pPr>
        <w:rPr>
          <w:rFonts w:ascii="Arial" w:hAnsi="Arial" w:cs="Arial"/>
          <w:b/>
        </w:rPr>
      </w:pPr>
      <w:r>
        <w:rPr>
          <w:rFonts w:ascii="Arial" w:hAnsi="Arial"/>
          <w:b/>
        </w:rPr>
        <w:t>Atenção:</w:t>
      </w:r>
    </w:p>
    <w:p w14:paraId="07863784" w14:textId="77777777" w:rsidR="00AC685E" w:rsidRPr="00CB3301" w:rsidRDefault="00AC685E" w:rsidP="00CB3301">
      <w:pPr>
        <w:rPr>
          <w:rFonts w:ascii="Arial" w:hAnsi="Arial" w:cs="Arial"/>
          <w:i/>
        </w:rPr>
      </w:pPr>
      <w:r>
        <w:rPr>
          <w:rFonts w:ascii="Arial" w:hAnsi="Arial"/>
          <w:i/>
        </w:rPr>
        <w:t>O goldcap não deve em circunstância alguma ser ligado a uma tensão superior a 2,3 V, caso contrário existe risco de explosão! Portanto, não ligue o goldcap a uma fonte de alimentação normal de 9 V.</w:t>
      </w:r>
    </w:p>
    <w:p w14:paraId="430C6E30" w14:textId="77777777" w:rsidR="00770AF1" w:rsidRDefault="00AC685E" w:rsidP="00CB3301">
      <w:pPr>
        <w:rPr>
          <w:rFonts w:ascii="Arial" w:hAnsi="Arial" w:cs="Arial"/>
          <w:i/>
        </w:rPr>
      </w:pPr>
      <w:r>
        <w:rPr>
          <w:rFonts w:ascii="Arial" w:hAnsi="Arial"/>
          <w:i/>
        </w:rPr>
        <w:t>Ao montar os plugues para o goldcap, você deverá prestar atenção à polaridade correta das dos plugues (conecte o plug vermelho ao polo positivo.</w:t>
      </w:r>
    </w:p>
    <w:p w14:paraId="4EEBF9DC" w14:textId="77777777" w:rsidR="008861A8" w:rsidRPr="00770AF1" w:rsidRDefault="008861A8" w:rsidP="00CB3301">
      <w:pPr>
        <w:rPr>
          <w:rFonts w:ascii="Arial" w:hAnsi="Arial" w:cs="Arial"/>
          <w:iCs/>
        </w:rPr>
      </w:pPr>
    </w:p>
    <w:p w14:paraId="4DDD3F44" w14:textId="77777777" w:rsidR="00AC685E" w:rsidRPr="003E4449" w:rsidRDefault="00AC685E" w:rsidP="005A14D2">
      <w:pPr>
        <w:pStyle w:val="berschrift2"/>
        <w:rPr>
          <w:rFonts w:cs="Arial"/>
        </w:rPr>
      </w:pPr>
      <w:r>
        <w:t>Tarefa de construção do tanque solar goldcap</w:t>
      </w:r>
    </w:p>
    <w:p w14:paraId="3BD10572" w14:textId="77777777" w:rsidR="00AC685E" w:rsidRDefault="00AC685E" w:rsidP="005A7598">
      <w:pPr>
        <w:rPr>
          <w:rFonts w:ascii="Arial" w:hAnsi="Arial" w:cs="Arial"/>
        </w:rPr>
      </w:pPr>
      <w:r>
        <w:rPr>
          <w:rFonts w:ascii="Arial" w:hAnsi="Arial"/>
        </w:rPr>
        <w:t>Mas antes de podermos usar o goldcap, ele tem de ser carregado. Usamos o modelo do tanque solar goldcap das instruções de montagem.</w:t>
      </w:r>
    </w:p>
    <w:p w14:paraId="5CCAB5E9" w14:textId="77777777" w:rsidR="00AC685E" w:rsidRDefault="00AC685E" w:rsidP="005A7598">
      <w:pPr>
        <w:numPr>
          <w:ilvl w:val="0"/>
          <w:numId w:val="24"/>
        </w:numPr>
        <w:rPr>
          <w:rFonts w:ascii="Arial" w:hAnsi="Arial" w:cs="Arial"/>
        </w:rPr>
      </w:pPr>
      <w:r>
        <w:rPr>
          <w:rFonts w:ascii="Arial" w:hAnsi="Arial"/>
        </w:rPr>
        <w:t xml:space="preserve">Certifique-se de que o plugue vermelho do goldcap (+) esteja conectado ao conector vermelho do módulo solar. </w:t>
      </w:r>
    </w:p>
    <w:p w14:paraId="67B1A121" w14:textId="77777777" w:rsidR="00AC685E" w:rsidRDefault="00AC685E" w:rsidP="005A7598">
      <w:pPr>
        <w:numPr>
          <w:ilvl w:val="0"/>
          <w:numId w:val="24"/>
        </w:numPr>
        <w:rPr>
          <w:rFonts w:ascii="Arial" w:hAnsi="Arial" w:cs="Arial"/>
        </w:rPr>
      </w:pPr>
      <w:r>
        <w:rPr>
          <w:rFonts w:ascii="Arial" w:hAnsi="Arial"/>
        </w:rPr>
        <w:t>Preste atenção à distância da fonte de luz em relação ao módulo solar para que o módulo não superaqueça e sofra danos.</w:t>
      </w:r>
    </w:p>
    <w:p w14:paraId="247F6800" w14:textId="77777777" w:rsidR="008861A8" w:rsidRPr="005A7598" w:rsidRDefault="008861A8" w:rsidP="005A7598">
      <w:pPr>
        <w:numPr>
          <w:ilvl w:val="0"/>
          <w:numId w:val="24"/>
        </w:numPr>
        <w:rPr>
          <w:rFonts w:ascii="Arial" w:hAnsi="Arial" w:cs="Arial"/>
        </w:rPr>
      </w:pPr>
    </w:p>
    <w:p w14:paraId="46C588E3" w14:textId="77777777" w:rsidR="00AC685E" w:rsidRPr="003E4449" w:rsidRDefault="00AC685E" w:rsidP="00797524">
      <w:pPr>
        <w:pStyle w:val="berschrift2"/>
        <w:rPr>
          <w:rFonts w:cs="Arial"/>
        </w:rPr>
      </w:pPr>
      <w:r>
        <w:t>Tarefa Experimental 6</w:t>
      </w:r>
    </w:p>
    <w:p w14:paraId="232151D8" w14:textId="77777777" w:rsidR="00AC685E" w:rsidRDefault="00AC685E" w:rsidP="00797524">
      <w:pPr>
        <w:numPr>
          <w:ilvl w:val="0"/>
          <w:numId w:val="23"/>
        </w:numPr>
        <w:rPr>
          <w:rFonts w:ascii="Arial" w:hAnsi="Arial" w:cs="Arial"/>
        </w:rPr>
      </w:pPr>
      <w:r>
        <w:rPr>
          <w:rFonts w:ascii="Arial" w:hAnsi="Arial"/>
        </w:rPr>
        <w:t>Medir a tensão do goldcap em paralelo ao carregamento. Quanto o goldcap pode ser carregado com os módulos solares?</w:t>
      </w:r>
    </w:p>
    <w:p w14:paraId="504D9C17" w14:textId="77777777" w:rsidR="00AC685E" w:rsidRDefault="00AC685E" w:rsidP="00797524">
      <w:pPr>
        <w:numPr>
          <w:ilvl w:val="0"/>
          <w:numId w:val="23"/>
        </w:numPr>
        <w:rPr>
          <w:rFonts w:ascii="Arial" w:hAnsi="Arial" w:cs="Arial"/>
        </w:rPr>
      </w:pPr>
      <w:r>
        <w:rPr>
          <w:rFonts w:ascii="Arial" w:hAnsi="Arial"/>
        </w:rPr>
        <w:t>O que acontece se os módulos solares são sombreados durante a carga?</w:t>
      </w:r>
    </w:p>
    <w:p w14:paraId="4C6A0947" w14:textId="77777777" w:rsidR="00AC685E" w:rsidRDefault="00AC685E" w:rsidP="00797524">
      <w:pPr>
        <w:numPr>
          <w:ilvl w:val="0"/>
          <w:numId w:val="23"/>
        </w:numPr>
        <w:rPr>
          <w:rFonts w:ascii="Arial" w:hAnsi="Arial" w:cs="Arial"/>
        </w:rPr>
      </w:pPr>
      <w:r>
        <w:rPr>
          <w:rFonts w:ascii="Arial" w:hAnsi="Arial"/>
        </w:rPr>
        <w:t>Com que truque você também pode verificar o estado de carregamento do Goldcap sem um aparelho de medição.</w:t>
      </w:r>
    </w:p>
    <w:p w14:paraId="1AF2CA5A" w14:textId="77777777" w:rsidR="00AC685E" w:rsidRPr="00797524" w:rsidRDefault="00AC685E" w:rsidP="00797524">
      <w:pPr>
        <w:numPr>
          <w:ilvl w:val="0"/>
          <w:numId w:val="23"/>
        </w:numPr>
        <w:rPr>
          <w:rFonts w:ascii="Arial" w:hAnsi="Arial" w:cs="Arial"/>
        </w:rPr>
      </w:pPr>
      <w:r>
        <w:rPr>
          <w:rFonts w:ascii="Arial" w:hAnsi="Arial"/>
        </w:rPr>
        <w:t>Como você pode carregar o goldcap como alternativa à energia solar?</w:t>
      </w:r>
    </w:p>
    <w:p w14:paraId="6F49A533" w14:textId="77777777" w:rsidR="00AC685E" w:rsidRPr="00797524" w:rsidRDefault="00AC685E" w:rsidP="00797524">
      <w:pPr>
        <w:rPr>
          <w:rFonts w:ascii="Arial" w:hAnsi="Arial" w:cs="Arial"/>
        </w:rPr>
      </w:pPr>
    </w:p>
    <w:p w14:paraId="775392CE" w14:textId="77777777" w:rsidR="00AC685E" w:rsidRPr="003E4449" w:rsidRDefault="00AC685E" w:rsidP="006618DE">
      <w:pPr>
        <w:pStyle w:val="berschrift2"/>
        <w:rPr>
          <w:rFonts w:cs="Arial"/>
        </w:rPr>
      </w:pPr>
      <w:r>
        <w:t>Tarefa de construção veículo elétrico</w:t>
      </w:r>
    </w:p>
    <w:p w14:paraId="5C33DDA6" w14:textId="77777777" w:rsidR="00AC685E" w:rsidRDefault="00AC685E" w:rsidP="00A05630">
      <w:pPr>
        <w:rPr>
          <w:rFonts w:ascii="Arial" w:hAnsi="Arial" w:cs="Arial"/>
        </w:rPr>
      </w:pPr>
      <w:r>
        <w:rPr>
          <w:rFonts w:ascii="Arial" w:hAnsi="Arial"/>
        </w:rPr>
        <w:t>Depois de carregar, conecte o goldcap ao motor do veículo em vez das células solares. Para tanto, ver o manual de construção do veículo elétrico.</w:t>
      </w:r>
    </w:p>
    <w:p w14:paraId="4CCB0A09" w14:textId="77777777" w:rsidR="00AC685E" w:rsidRDefault="00AC685E" w:rsidP="00A05630">
      <w:pPr>
        <w:rPr>
          <w:rFonts w:ascii="Arial" w:hAnsi="Arial" w:cs="Arial"/>
        </w:rPr>
      </w:pPr>
    </w:p>
    <w:p w14:paraId="244CE838" w14:textId="77777777" w:rsidR="00AC685E" w:rsidRPr="003E4449" w:rsidRDefault="00AC685E" w:rsidP="005A7598">
      <w:pPr>
        <w:pStyle w:val="berschrift2"/>
        <w:rPr>
          <w:rFonts w:cs="Arial"/>
        </w:rPr>
      </w:pPr>
      <w:r>
        <w:t>Tarefa Experimental 7</w:t>
      </w:r>
    </w:p>
    <w:p w14:paraId="357563DE" w14:textId="77777777" w:rsidR="00AC685E" w:rsidRPr="009A389C" w:rsidRDefault="00AC685E" w:rsidP="00A05630">
      <w:pPr>
        <w:rPr>
          <w:rFonts w:ascii="Arial" w:hAnsi="Arial" w:cs="Arial"/>
        </w:rPr>
      </w:pPr>
    </w:p>
    <w:p w14:paraId="738505F9" w14:textId="77777777" w:rsidR="00AC685E" w:rsidRDefault="00AC685E" w:rsidP="005A7598">
      <w:pPr>
        <w:numPr>
          <w:ilvl w:val="0"/>
          <w:numId w:val="25"/>
        </w:numPr>
        <w:rPr>
          <w:rFonts w:ascii="Arial" w:hAnsi="Arial" w:cs="Arial"/>
        </w:rPr>
      </w:pPr>
      <w:r>
        <w:rPr>
          <w:rFonts w:ascii="Arial" w:hAnsi="Arial"/>
        </w:rPr>
        <w:t>Como você pode otimizar o seu veículo elétrico para que a carga dure mais tempo?</w:t>
      </w:r>
    </w:p>
    <w:p w14:paraId="514328DA" w14:textId="77777777" w:rsidR="00795B2B" w:rsidRDefault="00795B2B" w:rsidP="00795B2B">
      <w:pPr>
        <w:rPr>
          <w:rFonts w:ascii="Arial" w:hAnsi="Arial" w:cs="Arial"/>
        </w:rPr>
      </w:pPr>
    </w:p>
    <w:p w14:paraId="188315BB" w14:textId="77777777" w:rsidR="00F57AA3" w:rsidRDefault="00F57AA3" w:rsidP="00795B2B">
      <w:pPr>
        <w:rPr>
          <w:rFonts w:ascii="Arial" w:hAnsi="Arial" w:cs="Arial"/>
        </w:rPr>
      </w:pPr>
    </w:p>
    <w:p w14:paraId="77E554F0" w14:textId="77777777" w:rsidR="00F57AA3" w:rsidRDefault="00F57AA3" w:rsidP="00F57AA3">
      <w:pPr>
        <w:pStyle w:val="berschrift2"/>
        <w:rPr>
          <w:rFonts w:cs="Arial"/>
        </w:rPr>
      </w:pPr>
      <w:r>
        <w:t>Opcional:</w:t>
      </w:r>
    </w:p>
    <w:p w14:paraId="33F86942" w14:textId="77777777" w:rsidR="00F57AA3" w:rsidRDefault="00F57AA3" w:rsidP="00F57AA3">
      <w:pPr>
        <w:numPr>
          <w:ilvl w:val="0"/>
          <w:numId w:val="26"/>
        </w:numPr>
        <w:rPr>
          <w:rFonts w:ascii="Arial" w:hAnsi="Arial" w:cs="Arial"/>
        </w:rPr>
      </w:pPr>
      <w:r>
        <w:rPr>
          <w:rFonts w:ascii="Arial" w:hAnsi="Arial"/>
        </w:rPr>
        <w:t>Use o goldcap com outros modelos fischertechnik.</w:t>
      </w:r>
    </w:p>
    <w:p w14:paraId="5BEADC5F" w14:textId="77777777" w:rsidR="008B5977" w:rsidRDefault="00F57AA3" w:rsidP="00F57AA3">
      <w:pPr>
        <w:numPr>
          <w:ilvl w:val="0"/>
          <w:numId w:val="26"/>
        </w:numPr>
        <w:tabs>
          <w:tab w:val="clear" w:pos="720"/>
        </w:tabs>
        <w:rPr>
          <w:rFonts w:ascii="Arial" w:hAnsi="Arial" w:cs="Arial"/>
        </w:rPr>
      </w:pPr>
      <w:r>
        <w:rPr>
          <w:rFonts w:ascii="Arial" w:hAnsi="Arial"/>
        </w:rPr>
        <w:t xml:space="preserve">Você pode testar diferentes modalidades de teste com o modelo 6: </w:t>
      </w:r>
    </w:p>
    <w:p w14:paraId="5C1508B8" w14:textId="77777777" w:rsidR="008B5977" w:rsidRDefault="00F57AA3" w:rsidP="008B5977">
      <w:pPr>
        <w:numPr>
          <w:ilvl w:val="1"/>
          <w:numId w:val="26"/>
        </w:numPr>
        <w:rPr>
          <w:rFonts w:ascii="Arial" w:hAnsi="Arial" w:cs="Arial"/>
        </w:rPr>
      </w:pPr>
      <w:r>
        <w:rPr>
          <w:rFonts w:ascii="Arial" w:hAnsi="Arial"/>
        </w:rPr>
        <w:t xml:space="preserve">Módulo solar </w:t>
      </w:r>
      <w:r>
        <w:rPr>
          <w:rFonts w:ascii="Arial" w:hAnsi="Arial"/>
          <w:szCs w:val="24"/>
        </w:rPr>
        <w:sym w:font="Wingdings" w:char="F0E0"/>
      </w:r>
      <w:r>
        <w:rPr>
          <w:rFonts w:ascii="Arial" w:hAnsi="Arial"/>
        </w:rPr>
        <w:t xml:space="preserve"> Goldcap </w:t>
      </w:r>
      <w:r>
        <w:rPr>
          <w:rFonts w:ascii="Arial" w:hAnsi="Arial"/>
          <w:szCs w:val="24"/>
        </w:rPr>
        <w:sym w:font="Wingdings" w:char="F0E0"/>
      </w:r>
      <w:r>
        <w:rPr>
          <w:rFonts w:ascii="Arial" w:hAnsi="Arial"/>
          <w:szCs w:val="24"/>
        </w:rPr>
        <w:t xml:space="preserve"> Motor</w:t>
      </w:r>
    </w:p>
    <w:p w14:paraId="2DFC5D60" w14:textId="52F2FF89" w:rsidR="00F57AA3" w:rsidRPr="00A51E84" w:rsidRDefault="0053682F" w:rsidP="008B5977">
      <w:pPr>
        <w:numPr>
          <w:ilvl w:val="1"/>
          <w:numId w:val="26"/>
        </w:numPr>
        <w:rPr>
          <w:rFonts w:ascii="Arial" w:hAnsi="Arial" w:cs="Arial"/>
        </w:rPr>
      </w:pPr>
      <w:r>
        <w:rPr>
          <w:rFonts w:ascii="Arial" w:hAnsi="Arial"/>
        </w:rPr>
        <w:t xml:space="preserve">Módulo solar </w:t>
      </w:r>
      <w:r>
        <w:rPr>
          <w:rFonts w:ascii="Arial" w:hAnsi="Arial"/>
        </w:rPr>
        <w:sym w:font="Wingdings" w:char="F0E0"/>
      </w:r>
      <w:r>
        <w:rPr>
          <w:rFonts w:ascii="Arial" w:hAnsi="Arial"/>
        </w:rPr>
        <w:t xml:space="preserve"> Células de combustível </w:t>
      </w:r>
      <w:r>
        <w:rPr>
          <w:rFonts w:ascii="Arial" w:hAnsi="Arial"/>
          <w:szCs w:val="24"/>
        </w:rPr>
        <w:sym w:font="Wingdings" w:char="F0E0"/>
      </w:r>
      <w:r>
        <w:rPr>
          <w:rFonts w:ascii="Arial" w:hAnsi="Arial"/>
          <w:szCs w:val="24"/>
        </w:rPr>
        <w:t xml:space="preserve"> Conversor de tensão </w:t>
      </w:r>
      <w:r>
        <w:rPr>
          <w:rFonts w:ascii="Arial" w:hAnsi="Arial"/>
          <w:szCs w:val="24"/>
        </w:rPr>
        <w:sym w:font="Wingdings" w:char="F0E0"/>
      </w:r>
      <w:r>
        <w:rPr>
          <w:rFonts w:ascii="Arial" w:hAnsi="Arial"/>
          <w:szCs w:val="24"/>
        </w:rPr>
        <w:t xml:space="preserve"> Motor</w:t>
      </w:r>
    </w:p>
    <w:sectPr w:rsidR="00F57AA3" w:rsidRPr="00A51E84" w:rsidSect="00E96821">
      <w:headerReference w:type="even" r:id="rId16"/>
      <w:headerReference w:type="default" r:id="rId17"/>
      <w:footerReference w:type="even" r:id="rId18"/>
      <w:footerReference w:type="default" r:id="rId19"/>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F1C828" w14:textId="77777777" w:rsidR="002522E1" w:rsidRDefault="002522E1">
      <w:r>
        <w:separator/>
      </w:r>
    </w:p>
  </w:endnote>
  <w:endnote w:type="continuationSeparator" w:id="0">
    <w:p w14:paraId="5FCED3AC" w14:textId="77777777" w:rsidR="002522E1" w:rsidRDefault="00252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E53D81" w14:textId="77777777" w:rsidR="00AC685E" w:rsidRDefault="00512FA9">
    <w:pPr>
      <w:pStyle w:val="Fuzeile"/>
    </w:pPr>
    <w:r>
      <w:fldChar w:fldCharType="begin"/>
    </w:r>
    <w:r>
      <w:instrText>PAGE   \* MERGEFORMAT</w:instrText>
    </w:r>
    <w:r>
      <w:fldChar w:fldCharType="separate"/>
    </w:r>
    <w:r w:rsidR="00AC685E">
      <w:t>8</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D92076" w14:textId="77777777" w:rsidR="00AC685E" w:rsidRDefault="00AC685E">
    <w:pPr>
      <w:pStyle w:val="Fuzeile"/>
    </w:pPr>
    <w:r>
      <w:tab/>
    </w:r>
    <w:r>
      <w:tab/>
    </w:r>
    <w:r w:rsidR="00512FA9">
      <w:fldChar w:fldCharType="begin"/>
    </w:r>
    <w:r w:rsidR="00512FA9">
      <w:instrText>PAGE   \* MERGEFORMAT</w:instrText>
    </w:r>
    <w:r w:rsidR="00512FA9">
      <w:fldChar w:fldCharType="separate"/>
    </w:r>
    <w:r w:rsidR="005D56BD">
      <w:rPr>
        <w:noProof/>
      </w:rPr>
      <w:t>6</w:t>
    </w:r>
    <w:r w:rsidR="00512FA9">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B6CB3D" w14:textId="77777777" w:rsidR="002522E1" w:rsidRDefault="002522E1">
      <w:r>
        <w:separator/>
      </w:r>
    </w:p>
  </w:footnote>
  <w:footnote w:type="continuationSeparator" w:id="0">
    <w:p w14:paraId="26C6534D" w14:textId="77777777" w:rsidR="002522E1" w:rsidRDefault="002522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F13898" w14:textId="02ABA52E" w:rsidR="00AC685E" w:rsidRDefault="00AC685E" w:rsidP="00E96821">
    <w:pPr>
      <w:pStyle w:val="Kopfzeile"/>
    </w:pPr>
    <w:r>
      <w:rPr>
        <w:szCs w:val="24"/>
        <w:highlight w:val="yellow"/>
      </w:rPr>
      <w:t>CAMPO TEMÁTICO</w:t>
    </w:r>
    <w:r>
      <w:t xml:space="preserve"> </w:t>
    </w:r>
    <w:r>
      <w:tab/>
    </w:r>
    <w:r>
      <w:tab/>
    </w:r>
    <w:r w:rsidR="005D56BD">
      <w:rPr>
        <w:noProof/>
        <w:lang w:val="de-DE"/>
      </w:rPr>
      <w:drawing>
        <wp:inline distT="0" distB="0" distL="0" distR="0" wp14:anchorId="5F5F7BD7" wp14:editId="50811266">
          <wp:extent cx="2581275" cy="428625"/>
          <wp:effectExtent l="0" t="0" r="9525" b="9525"/>
          <wp:docPr id="8"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428625"/>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07879" w14:textId="2F354228" w:rsidR="00AC685E" w:rsidRDefault="005D56BD">
    <w:pPr>
      <w:pStyle w:val="Kopfzeile"/>
    </w:pPr>
    <w:r>
      <w:rPr>
        <w:noProof/>
        <w:lang w:val="de-DE"/>
      </w:rPr>
      <w:drawing>
        <wp:anchor distT="0" distB="0" distL="114300" distR="114300" simplePos="0" relativeHeight="251657728" behindDoc="0" locked="0" layoutInCell="1" allowOverlap="1" wp14:anchorId="4A0AB630" wp14:editId="40E869F2">
          <wp:simplePos x="0" y="0"/>
          <wp:positionH relativeFrom="column">
            <wp:posOffset>1854200</wp:posOffset>
          </wp:positionH>
          <wp:positionV relativeFrom="paragraph">
            <wp:posOffset>219710</wp:posOffset>
          </wp:positionV>
          <wp:extent cx="2879725" cy="259080"/>
          <wp:effectExtent l="0" t="0" r="0" b="7620"/>
          <wp:wrapNone/>
          <wp:docPr id="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9080"/>
                  </a:xfrm>
                  <a:prstGeom prst="rect">
                    <a:avLst/>
                  </a:prstGeom>
                  <a:noFill/>
                </pic:spPr>
              </pic:pic>
            </a:graphicData>
          </a:graphic>
          <wp14:sizeRelH relativeFrom="page">
            <wp14:pctWidth>0</wp14:pctWidth>
          </wp14:sizeRelH>
          <wp14:sizeRelV relativeFrom="page">
            <wp14:pctHeight>0</wp14:pctHeight>
          </wp14:sizeRelV>
        </wp:anchor>
      </w:drawing>
    </w:r>
    <w:r w:rsidR="00314855">
      <w:t>Energias Renováveis – Educação</w:t>
    </w:r>
    <w:r w:rsidR="00314855">
      <w:tab/>
    </w:r>
    <w:r w:rsidR="00314855">
      <w:tab/>
    </w:r>
    <w:r>
      <w:rPr>
        <w:noProof/>
        <w:lang w:val="de-DE"/>
      </w:rPr>
      <w:drawing>
        <wp:inline distT="0" distB="0" distL="0" distR="0" wp14:anchorId="0621BE11" wp14:editId="44699681">
          <wp:extent cx="685800" cy="685800"/>
          <wp:effectExtent l="0" t="0" r="0" b="0"/>
          <wp:docPr id="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29088AB8"/>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pStyle w:val="berschrift4"/>
      <w:lvlText w:val="%1.%2.%3.%4"/>
      <w:legacy w:legacy="1" w:legacySpace="144" w:legacyIndent="0"/>
      <w:lvlJc w:val="left"/>
      <w:rPr>
        <w:rFonts w:cs="Times New Roman"/>
      </w:rPr>
    </w:lvl>
    <w:lvl w:ilvl="4">
      <w:start w:val="1"/>
      <w:numFmt w:val="decimal"/>
      <w:pStyle w:val="berschrift5"/>
      <w:lvlText w:val="%1.%2.%3.%4.%5"/>
      <w:legacy w:legacy="1" w:legacySpace="144" w:legacyIndent="0"/>
      <w:lvlJc w:val="left"/>
      <w:rPr>
        <w:rFonts w:cs="Times New Roman"/>
      </w:rPr>
    </w:lvl>
    <w:lvl w:ilvl="5">
      <w:start w:val="1"/>
      <w:numFmt w:val="decimal"/>
      <w:pStyle w:val="berschrift6"/>
      <w:lvlText w:val="%1.%2.%3.%4.%5.%6"/>
      <w:legacy w:legacy="1" w:legacySpace="144" w:legacyIndent="0"/>
      <w:lvlJc w:val="left"/>
      <w:rPr>
        <w:rFonts w:cs="Times New Roman"/>
      </w:rPr>
    </w:lvl>
    <w:lvl w:ilvl="6">
      <w:start w:val="1"/>
      <w:numFmt w:val="decimal"/>
      <w:pStyle w:val="berschrift7"/>
      <w:lvlText w:val="%1.%2.%3.%4.%5.%6.%7"/>
      <w:legacy w:legacy="1" w:legacySpace="144" w:legacyIndent="0"/>
      <w:lvlJc w:val="left"/>
      <w:rPr>
        <w:rFonts w:cs="Times New Roman"/>
      </w:rPr>
    </w:lvl>
    <w:lvl w:ilvl="7">
      <w:start w:val="1"/>
      <w:numFmt w:val="decimal"/>
      <w:pStyle w:val="berschrift8"/>
      <w:lvlText w:val="%1.%2.%3.%4.%5.%6.%7.%8"/>
      <w:legacy w:legacy="1" w:legacySpace="144" w:legacyIndent="0"/>
      <w:lvlJc w:val="left"/>
      <w:rPr>
        <w:rFonts w:cs="Times New Roman"/>
      </w:rPr>
    </w:lvl>
    <w:lvl w:ilvl="8">
      <w:start w:val="1"/>
      <w:numFmt w:val="decimal"/>
      <w:pStyle w:val="berschrift9"/>
      <w:lvlText w:val="%1.%2.%3.%4.%5.%6.%7.%8.%9"/>
      <w:legacy w:legacy="1" w:legacySpace="144" w:legacyIndent="0"/>
      <w:lvlJc w:val="left"/>
      <w:rPr>
        <w:rFonts w:cs="Times New Roman"/>
      </w:rPr>
    </w:lvl>
  </w:abstractNum>
  <w:abstractNum w:abstractNumId="1" w15:restartNumberingAfterBreak="0">
    <w:nsid w:val="010263D2"/>
    <w:multiLevelType w:val="hybridMultilevel"/>
    <w:tmpl w:val="6FE2CCF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A7315"/>
    <w:multiLevelType w:val="hybridMultilevel"/>
    <w:tmpl w:val="8CF86686"/>
    <w:lvl w:ilvl="0" w:tplc="0407000F">
      <w:start w:val="1"/>
      <w:numFmt w:val="decimal"/>
      <w:lvlText w:val="%1."/>
      <w:lvlJc w:val="left"/>
      <w:pPr>
        <w:tabs>
          <w:tab w:val="num" w:pos="1080"/>
        </w:tabs>
        <w:ind w:left="1080" w:hanging="360"/>
      </w:pPr>
      <w:rPr>
        <w:rFonts w:cs="Times New Roman"/>
      </w:rPr>
    </w:lvl>
    <w:lvl w:ilvl="1" w:tplc="04070019" w:tentative="1">
      <w:start w:val="1"/>
      <w:numFmt w:val="lowerLetter"/>
      <w:lvlText w:val="%2."/>
      <w:lvlJc w:val="left"/>
      <w:pPr>
        <w:tabs>
          <w:tab w:val="num" w:pos="1800"/>
        </w:tabs>
        <w:ind w:left="1800" w:hanging="360"/>
      </w:pPr>
      <w:rPr>
        <w:rFonts w:cs="Times New Roman"/>
      </w:rPr>
    </w:lvl>
    <w:lvl w:ilvl="2" w:tplc="0407001B" w:tentative="1">
      <w:start w:val="1"/>
      <w:numFmt w:val="lowerRoman"/>
      <w:lvlText w:val="%3."/>
      <w:lvlJc w:val="right"/>
      <w:pPr>
        <w:tabs>
          <w:tab w:val="num" w:pos="2520"/>
        </w:tabs>
        <w:ind w:left="2520" w:hanging="180"/>
      </w:pPr>
      <w:rPr>
        <w:rFonts w:cs="Times New Roman"/>
      </w:rPr>
    </w:lvl>
    <w:lvl w:ilvl="3" w:tplc="0407000F" w:tentative="1">
      <w:start w:val="1"/>
      <w:numFmt w:val="decimal"/>
      <w:lvlText w:val="%4."/>
      <w:lvlJc w:val="left"/>
      <w:pPr>
        <w:tabs>
          <w:tab w:val="num" w:pos="3240"/>
        </w:tabs>
        <w:ind w:left="3240" w:hanging="360"/>
      </w:pPr>
      <w:rPr>
        <w:rFonts w:cs="Times New Roman"/>
      </w:rPr>
    </w:lvl>
    <w:lvl w:ilvl="4" w:tplc="04070019" w:tentative="1">
      <w:start w:val="1"/>
      <w:numFmt w:val="lowerLetter"/>
      <w:lvlText w:val="%5."/>
      <w:lvlJc w:val="left"/>
      <w:pPr>
        <w:tabs>
          <w:tab w:val="num" w:pos="3960"/>
        </w:tabs>
        <w:ind w:left="3960" w:hanging="360"/>
      </w:pPr>
      <w:rPr>
        <w:rFonts w:cs="Times New Roman"/>
      </w:rPr>
    </w:lvl>
    <w:lvl w:ilvl="5" w:tplc="0407001B" w:tentative="1">
      <w:start w:val="1"/>
      <w:numFmt w:val="lowerRoman"/>
      <w:lvlText w:val="%6."/>
      <w:lvlJc w:val="right"/>
      <w:pPr>
        <w:tabs>
          <w:tab w:val="num" w:pos="4680"/>
        </w:tabs>
        <w:ind w:left="4680" w:hanging="180"/>
      </w:pPr>
      <w:rPr>
        <w:rFonts w:cs="Times New Roman"/>
      </w:rPr>
    </w:lvl>
    <w:lvl w:ilvl="6" w:tplc="0407000F" w:tentative="1">
      <w:start w:val="1"/>
      <w:numFmt w:val="decimal"/>
      <w:lvlText w:val="%7."/>
      <w:lvlJc w:val="left"/>
      <w:pPr>
        <w:tabs>
          <w:tab w:val="num" w:pos="5400"/>
        </w:tabs>
        <w:ind w:left="5400" w:hanging="360"/>
      </w:pPr>
      <w:rPr>
        <w:rFonts w:cs="Times New Roman"/>
      </w:rPr>
    </w:lvl>
    <w:lvl w:ilvl="7" w:tplc="04070019" w:tentative="1">
      <w:start w:val="1"/>
      <w:numFmt w:val="lowerLetter"/>
      <w:lvlText w:val="%8."/>
      <w:lvlJc w:val="left"/>
      <w:pPr>
        <w:tabs>
          <w:tab w:val="num" w:pos="6120"/>
        </w:tabs>
        <w:ind w:left="6120" w:hanging="360"/>
      </w:pPr>
      <w:rPr>
        <w:rFonts w:cs="Times New Roman"/>
      </w:rPr>
    </w:lvl>
    <w:lvl w:ilvl="8" w:tplc="0407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16BF4970"/>
    <w:multiLevelType w:val="hybridMultilevel"/>
    <w:tmpl w:val="E736C882"/>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79B4BF1"/>
    <w:multiLevelType w:val="hybridMultilevel"/>
    <w:tmpl w:val="0C20A798"/>
    <w:lvl w:ilvl="0" w:tplc="0407000F">
      <w:start w:val="1"/>
      <w:numFmt w:val="decimal"/>
      <w:lvlText w:val="%1."/>
      <w:lvlJc w:val="left"/>
      <w:pPr>
        <w:tabs>
          <w:tab w:val="num" w:pos="360"/>
        </w:tabs>
        <w:ind w:left="360" w:hanging="360"/>
      </w:pPr>
      <w:rPr>
        <w:rFonts w:cs="Times New Roman" w:hint="default"/>
      </w:rPr>
    </w:lvl>
    <w:lvl w:ilvl="1" w:tplc="04070019">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6" w15:restartNumberingAfterBreak="0">
    <w:nsid w:val="1D7B391B"/>
    <w:multiLevelType w:val="hybridMultilevel"/>
    <w:tmpl w:val="84901EB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DBC7ED8"/>
    <w:multiLevelType w:val="hybridMultilevel"/>
    <w:tmpl w:val="0A941EEC"/>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E585A1F"/>
    <w:multiLevelType w:val="hybridMultilevel"/>
    <w:tmpl w:val="1BE20F16"/>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2DA46A0"/>
    <w:multiLevelType w:val="hybridMultilevel"/>
    <w:tmpl w:val="4DFE5A04"/>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1321A7"/>
    <w:multiLevelType w:val="hybridMultilevel"/>
    <w:tmpl w:val="B7D0557A"/>
    <w:lvl w:ilvl="0" w:tplc="0407000F">
      <w:start w:val="1"/>
      <w:numFmt w:val="decimal"/>
      <w:lvlText w:val="%1."/>
      <w:lvlJc w:val="left"/>
      <w:pPr>
        <w:tabs>
          <w:tab w:val="num" w:pos="360"/>
        </w:tabs>
        <w:ind w:left="360" w:hanging="360"/>
      </w:pPr>
      <w:rPr>
        <w:rFonts w:cs="Times New Roman"/>
      </w:rPr>
    </w:lvl>
    <w:lvl w:ilvl="1" w:tplc="04070019" w:tentative="1">
      <w:start w:val="1"/>
      <w:numFmt w:val="lowerLetter"/>
      <w:lvlText w:val="%2."/>
      <w:lvlJc w:val="left"/>
      <w:pPr>
        <w:tabs>
          <w:tab w:val="num" w:pos="1080"/>
        </w:tabs>
        <w:ind w:left="1080" w:hanging="360"/>
      </w:pPr>
      <w:rPr>
        <w:rFonts w:cs="Times New Roman"/>
      </w:rPr>
    </w:lvl>
    <w:lvl w:ilvl="2" w:tplc="0407001B" w:tentative="1">
      <w:start w:val="1"/>
      <w:numFmt w:val="lowerRoman"/>
      <w:lvlText w:val="%3."/>
      <w:lvlJc w:val="right"/>
      <w:pPr>
        <w:tabs>
          <w:tab w:val="num" w:pos="1800"/>
        </w:tabs>
        <w:ind w:left="1800" w:hanging="180"/>
      </w:pPr>
      <w:rPr>
        <w:rFonts w:cs="Times New Roman"/>
      </w:rPr>
    </w:lvl>
    <w:lvl w:ilvl="3" w:tplc="0407000F" w:tentative="1">
      <w:start w:val="1"/>
      <w:numFmt w:val="decimal"/>
      <w:lvlText w:val="%4."/>
      <w:lvlJc w:val="left"/>
      <w:pPr>
        <w:tabs>
          <w:tab w:val="num" w:pos="2520"/>
        </w:tabs>
        <w:ind w:left="2520" w:hanging="360"/>
      </w:pPr>
      <w:rPr>
        <w:rFonts w:cs="Times New Roman"/>
      </w:rPr>
    </w:lvl>
    <w:lvl w:ilvl="4" w:tplc="04070019" w:tentative="1">
      <w:start w:val="1"/>
      <w:numFmt w:val="lowerLetter"/>
      <w:lvlText w:val="%5."/>
      <w:lvlJc w:val="left"/>
      <w:pPr>
        <w:tabs>
          <w:tab w:val="num" w:pos="3240"/>
        </w:tabs>
        <w:ind w:left="3240" w:hanging="360"/>
      </w:pPr>
      <w:rPr>
        <w:rFonts w:cs="Times New Roman"/>
      </w:rPr>
    </w:lvl>
    <w:lvl w:ilvl="5" w:tplc="0407001B" w:tentative="1">
      <w:start w:val="1"/>
      <w:numFmt w:val="lowerRoman"/>
      <w:lvlText w:val="%6."/>
      <w:lvlJc w:val="right"/>
      <w:pPr>
        <w:tabs>
          <w:tab w:val="num" w:pos="3960"/>
        </w:tabs>
        <w:ind w:left="3960" w:hanging="180"/>
      </w:pPr>
      <w:rPr>
        <w:rFonts w:cs="Times New Roman"/>
      </w:rPr>
    </w:lvl>
    <w:lvl w:ilvl="6" w:tplc="0407000F" w:tentative="1">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abstractNum w:abstractNumId="11" w15:restartNumberingAfterBreak="0">
    <w:nsid w:val="2A2F19F2"/>
    <w:multiLevelType w:val="hybridMultilevel"/>
    <w:tmpl w:val="B7B66CF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FD048D1"/>
    <w:multiLevelType w:val="hybridMultilevel"/>
    <w:tmpl w:val="5BE26BF8"/>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03D1A11"/>
    <w:multiLevelType w:val="hybridMultilevel"/>
    <w:tmpl w:val="CF9C12EC"/>
    <w:lvl w:ilvl="0" w:tplc="04070001">
      <w:start w:val="1"/>
      <w:numFmt w:val="bullet"/>
      <w:lvlText w:val=""/>
      <w:lvlJc w:val="left"/>
      <w:pPr>
        <w:tabs>
          <w:tab w:val="num" w:pos="720"/>
        </w:tabs>
        <w:ind w:left="720" w:hanging="360"/>
      </w:pPr>
      <w:rPr>
        <w:rFonts w:ascii="Symbol" w:hAnsi="Symbol" w:hint="default"/>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15" w15:restartNumberingAfterBreak="0">
    <w:nsid w:val="53C6150B"/>
    <w:multiLevelType w:val="hybridMultilevel"/>
    <w:tmpl w:val="C79087DC"/>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54656B67"/>
    <w:multiLevelType w:val="hybridMultilevel"/>
    <w:tmpl w:val="3F7C08BE"/>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BC19D2"/>
    <w:multiLevelType w:val="hybridMultilevel"/>
    <w:tmpl w:val="896C7DC8"/>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5942397"/>
    <w:multiLevelType w:val="hybridMultilevel"/>
    <w:tmpl w:val="DB18BEE0"/>
    <w:lvl w:ilvl="0" w:tplc="04070007">
      <w:start w:val="1"/>
      <w:numFmt w:val="bullet"/>
      <w:lvlText w:val="-"/>
      <w:lvlJc w:val="left"/>
      <w:pPr>
        <w:tabs>
          <w:tab w:val="num" w:pos="720"/>
        </w:tabs>
        <w:ind w:left="720" w:hanging="360"/>
      </w:pPr>
      <w:rPr>
        <w:sz w:val="16"/>
      </w:rPr>
    </w:lvl>
    <w:lvl w:ilvl="1" w:tplc="0407000F">
      <w:start w:val="1"/>
      <w:numFmt w:val="decimal"/>
      <w:lvlText w:val="%2."/>
      <w:lvlJc w:val="left"/>
      <w:pPr>
        <w:tabs>
          <w:tab w:val="num" w:pos="1440"/>
        </w:tabs>
        <w:ind w:left="1440" w:hanging="360"/>
      </w:pPr>
      <w:rPr>
        <w:rFonts w:cs="Times New Roman"/>
        <w:sz w:val="16"/>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AF5315"/>
    <w:multiLevelType w:val="hybridMultilevel"/>
    <w:tmpl w:val="88DE10BE"/>
    <w:lvl w:ilvl="0" w:tplc="0407000F">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0"/>
  </w:num>
  <w:num w:numId="3">
    <w:abstractNumId w:val="0"/>
  </w:num>
  <w:num w:numId="4">
    <w:abstractNumId w:val="0"/>
  </w:num>
  <w:num w:numId="5">
    <w:abstractNumId w:val="0"/>
  </w:num>
  <w:num w:numId="6">
    <w:abstractNumId w:val="0"/>
  </w:num>
  <w:num w:numId="7">
    <w:abstractNumId w:val="0"/>
  </w:num>
  <w:num w:numId="8">
    <w:abstractNumId w:val="2"/>
  </w:num>
  <w:num w:numId="9">
    <w:abstractNumId w:val="17"/>
  </w:num>
  <w:num w:numId="10">
    <w:abstractNumId w:val="19"/>
  </w:num>
  <w:num w:numId="11">
    <w:abstractNumId w:val="5"/>
  </w:num>
  <w:num w:numId="12">
    <w:abstractNumId w:val="20"/>
  </w:num>
  <w:num w:numId="13">
    <w:abstractNumId w:val="8"/>
  </w:num>
  <w:num w:numId="14">
    <w:abstractNumId w:val="6"/>
  </w:num>
  <w:num w:numId="15">
    <w:abstractNumId w:val="10"/>
  </w:num>
  <w:num w:numId="16">
    <w:abstractNumId w:val="1"/>
  </w:num>
  <w:num w:numId="17">
    <w:abstractNumId w:val="4"/>
  </w:num>
  <w:num w:numId="18">
    <w:abstractNumId w:val="18"/>
  </w:num>
  <w:num w:numId="19">
    <w:abstractNumId w:val="12"/>
  </w:num>
  <w:num w:numId="20">
    <w:abstractNumId w:val="3"/>
  </w:num>
  <w:num w:numId="21">
    <w:abstractNumId w:val="11"/>
  </w:num>
  <w:num w:numId="22">
    <w:abstractNumId w:val="15"/>
  </w:num>
  <w:num w:numId="23">
    <w:abstractNumId w:val="7"/>
  </w:num>
  <w:num w:numId="24">
    <w:abstractNumId w:val="9"/>
  </w:num>
  <w:num w:numId="25">
    <w:abstractNumId w:val="16"/>
  </w:num>
  <w:num w:numId="2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o:colormenu v:ext="edit" strokecolor="non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5676"/>
    <w:rsid w:val="00006845"/>
    <w:rsid w:val="00011C7E"/>
    <w:rsid w:val="0001364C"/>
    <w:rsid w:val="00015DCF"/>
    <w:rsid w:val="000173AE"/>
    <w:rsid w:val="00022F11"/>
    <w:rsid w:val="000234E0"/>
    <w:rsid w:val="0002512F"/>
    <w:rsid w:val="00026541"/>
    <w:rsid w:val="00032668"/>
    <w:rsid w:val="00035681"/>
    <w:rsid w:val="0003713E"/>
    <w:rsid w:val="0003721F"/>
    <w:rsid w:val="0004739D"/>
    <w:rsid w:val="00047CC3"/>
    <w:rsid w:val="00051035"/>
    <w:rsid w:val="00051787"/>
    <w:rsid w:val="0005193D"/>
    <w:rsid w:val="000532E6"/>
    <w:rsid w:val="00054AF4"/>
    <w:rsid w:val="00064A3D"/>
    <w:rsid w:val="00064B76"/>
    <w:rsid w:val="000656BD"/>
    <w:rsid w:val="000722C8"/>
    <w:rsid w:val="000764B6"/>
    <w:rsid w:val="000768BA"/>
    <w:rsid w:val="000800CF"/>
    <w:rsid w:val="00083EE8"/>
    <w:rsid w:val="000904AD"/>
    <w:rsid w:val="000A14B0"/>
    <w:rsid w:val="000A58E5"/>
    <w:rsid w:val="000B0025"/>
    <w:rsid w:val="000B143B"/>
    <w:rsid w:val="000B3FBA"/>
    <w:rsid w:val="000C0C66"/>
    <w:rsid w:val="000C6860"/>
    <w:rsid w:val="000D0BC4"/>
    <w:rsid w:val="000D3717"/>
    <w:rsid w:val="000D47AD"/>
    <w:rsid w:val="000D7297"/>
    <w:rsid w:val="000E3792"/>
    <w:rsid w:val="000F05B0"/>
    <w:rsid w:val="000F7641"/>
    <w:rsid w:val="000F7774"/>
    <w:rsid w:val="000F7CFD"/>
    <w:rsid w:val="00104759"/>
    <w:rsid w:val="001064D3"/>
    <w:rsid w:val="00107838"/>
    <w:rsid w:val="00111235"/>
    <w:rsid w:val="00115EF8"/>
    <w:rsid w:val="00115F2E"/>
    <w:rsid w:val="00120E63"/>
    <w:rsid w:val="0012561E"/>
    <w:rsid w:val="001278F5"/>
    <w:rsid w:val="00140E31"/>
    <w:rsid w:val="00150FB2"/>
    <w:rsid w:val="00151176"/>
    <w:rsid w:val="00165F39"/>
    <w:rsid w:val="00171095"/>
    <w:rsid w:val="0017296D"/>
    <w:rsid w:val="00183C0E"/>
    <w:rsid w:val="00190988"/>
    <w:rsid w:val="0019251C"/>
    <w:rsid w:val="001A449E"/>
    <w:rsid w:val="001A684F"/>
    <w:rsid w:val="001A7224"/>
    <w:rsid w:val="001B0DEA"/>
    <w:rsid w:val="001B325C"/>
    <w:rsid w:val="001B764B"/>
    <w:rsid w:val="001C39DA"/>
    <w:rsid w:val="001C40DB"/>
    <w:rsid w:val="001C7AAF"/>
    <w:rsid w:val="001D1C2A"/>
    <w:rsid w:val="001D5676"/>
    <w:rsid w:val="001D69C8"/>
    <w:rsid w:val="001E6344"/>
    <w:rsid w:val="001E6448"/>
    <w:rsid w:val="001E67A0"/>
    <w:rsid w:val="001E6DB8"/>
    <w:rsid w:val="001F09EF"/>
    <w:rsid w:val="001F17D2"/>
    <w:rsid w:val="001F4968"/>
    <w:rsid w:val="001F4F66"/>
    <w:rsid w:val="001F769C"/>
    <w:rsid w:val="00201122"/>
    <w:rsid w:val="00204678"/>
    <w:rsid w:val="002046AD"/>
    <w:rsid w:val="00205E7E"/>
    <w:rsid w:val="002067FB"/>
    <w:rsid w:val="00217A7E"/>
    <w:rsid w:val="00225D42"/>
    <w:rsid w:val="002267BC"/>
    <w:rsid w:val="002323C1"/>
    <w:rsid w:val="00241577"/>
    <w:rsid w:val="00242EF1"/>
    <w:rsid w:val="002466BE"/>
    <w:rsid w:val="00247250"/>
    <w:rsid w:val="00251174"/>
    <w:rsid w:val="002522E1"/>
    <w:rsid w:val="00257CB3"/>
    <w:rsid w:val="00261313"/>
    <w:rsid w:val="0026611F"/>
    <w:rsid w:val="00271A2E"/>
    <w:rsid w:val="00274A54"/>
    <w:rsid w:val="00275C4B"/>
    <w:rsid w:val="00280D4B"/>
    <w:rsid w:val="00282294"/>
    <w:rsid w:val="0028276F"/>
    <w:rsid w:val="002829F0"/>
    <w:rsid w:val="0028590F"/>
    <w:rsid w:val="00294D10"/>
    <w:rsid w:val="002A22E6"/>
    <w:rsid w:val="002A5084"/>
    <w:rsid w:val="002A69BD"/>
    <w:rsid w:val="002A785A"/>
    <w:rsid w:val="002B1A32"/>
    <w:rsid w:val="002D3AB9"/>
    <w:rsid w:val="002D3EE9"/>
    <w:rsid w:val="002E1AAA"/>
    <w:rsid w:val="002E731A"/>
    <w:rsid w:val="002E78C1"/>
    <w:rsid w:val="002F00E0"/>
    <w:rsid w:val="002F099E"/>
    <w:rsid w:val="002F331E"/>
    <w:rsid w:val="003024E6"/>
    <w:rsid w:val="00302C0E"/>
    <w:rsid w:val="003100A9"/>
    <w:rsid w:val="00311190"/>
    <w:rsid w:val="00314855"/>
    <w:rsid w:val="00314D85"/>
    <w:rsid w:val="00321F88"/>
    <w:rsid w:val="00323B3E"/>
    <w:rsid w:val="00323D2C"/>
    <w:rsid w:val="00330C37"/>
    <w:rsid w:val="0033426E"/>
    <w:rsid w:val="00336A68"/>
    <w:rsid w:val="00337D56"/>
    <w:rsid w:val="00341FA6"/>
    <w:rsid w:val="00342916"/>
    <w:rsid w:val="0035076B"/>
    <w:rsid w:val="00353C4C"/>
    <w:rsid w:val="00355019"/>
    <w:rsid w:val="0035785D"/>
    <w:rsid w:val="003612D5"/>
    <w:rsid w:val="003631BF"/>
    <w:rsid w:val="0036332F"/>
    <w:rsid w:val="00363EE2"/>
    <w:rsid w:val="003642F2"/>
    <w:rsid w:val="00366797"/>
    <w:rsid w:val="00374615"/>
    <w:rsid w:val="00381F30"/>
    <w:rsid w:val="00383D6D"/>
    <w:rsid w:val="00384F22"/>
    <w:rsid w:val="003859EA"/>
    <w:rsid w:val="00385F80"/>
    <w:rsid w:val="003A705F"/>
    <w:rsid w:val="003B0332"/>
    <w:rsid w:val="003B1208"/>
    <w:rsid w:val="003B6EF6"/>
    <w:rsid w:val="003C1EF0"/>
    <w:rsid w:val="003C382C"/>
    <w:rsid w:val="003D0688"/>
    <w:rsid w:val="003D2685"/>
    <w:rsid w:val="003D5BEC"/>
    <w:rsid w:val="003D6586"/>
    <w:rsid w:val="003E4449"/>
    <w:rsid w:val="003F0906"/>
    <w:rsid w:val="003F4669"/>
    <w:rsid w:val="003F4A96"/>
    <w:rsid w:val="004012C1"/>
    <w:rsid w:val="004037F8"/>
    <w:rsid w:val="00407FE3"/>
    <w:rsid w:val="00411B31"/>
    <w:rsid w:val="00413E03"/>
    <w:rsid w:val="004162B9"/>
    <w:rsid w:val="004218BA"/>
    <w:rsid w:val="00422535"/>
    <w:rsid w:val="00425932"/>
    <w:rsid w:val="004268E1"/>
    <w:rsid w:val="00432091"/>
    <w:rsid w:val="00434037"/>
    <w:rsid w:val="00434525"/>
    <w:rsid w:val="00435C47"/>
    <w:rsid w:val="00435EA1"/>
    <w:rsid w:val="004377CB"/>
    <w:rsid w:val="00455455"/>
    <w:rsid w:val="00472CF1"/>
    <w:rsid w:val="00472E75"/>
    <w:rsid w:val="00474C55"/>
    <w:rsid w:val="0047604C"/>
    <w:rsid w:val="00476D4B"/>
    <w:rsid w:val="00482CE6"/>
    <w:rsid w:val="00487E44"/>
    <w:rsid w:val="004A0E9A"/>
    <w:rsid w:val="004B754D"/>
    <w:rsid w:val="004B7983"/>
    <w:rsid w:val="004C138F"/>
    <w:rsid w:val="004C5167"/>
    <w:rsid w:val="004D2ABB"/>
    <w:rsid w:val="004D2E5B"/>
    <w:rsid w:val="004D3927"/>
    <w:rsid w:val="004D5672"/>
    <w:rsid w:val="004D713B"/>
    <w:rsid w:val="004E1689"/>
    <w:rsid w:val="004E1DD0"/>
    <w:rsid w:val="004E2083"/>
    <w:rsid w:val="004E3750"/>
    <w:rsid w:val="004F6D89"/>
    <w:rsid w:val="004F7A0B"/>
    <w:rsid w:val="005003A5"/>
    <w:rsid w:val="00501199"/>
    <w:rsid w:val="00501E6B"/>
    <w:rsid w:val="00507B76"/>
    <w:rsid w:val="00512FA9"/>
    <w:rsid w:val="00514710"/>
    <w:rsid w:val="00516664"/>
    <w:rsid w:val="00531B63"/>
    <w:rsid w:val="00535618"/>
    <w:rsid w:val="0053682F"/>
    <w:rsid w:val="00537DEB"/>
    <w:rsid w:val="00540A33"/>
    <w:rsid w:val="00543BE7"/>
    <w:rsid w:val="005450E2"/>
    <w:rsid w:val="005577C5"/>
    <w:rsid w:val="00557B4E"/>
    <w:rsid w:val="00560EDC"/>
    <w:rsid w:val="00573ACB"/>
    <w:rsid w:val="00576668"/>
    <w:rsid w:val="005771A4"/>
    <w:rsid w:val="0058026D"/>
    <w:rsid w:val="00580648"/>
    <w:rsid w:val="00586B71"/>
    <w:rsid w:val="00591572"/>
    <w:rsid w:val="005940DF"/>
    <w:rsid w:val="00595245"/>
    <w:rsid w:val="00597511"/>
    <w:rsid w:val="005A14D2"/>
    <w:rsid w:val="005A1757"/>
    <w:rsid w:val="005A49AD"/>
    <w:rsid w:val="005A7598"/>
    <w:rsid w:val="005B7E6A"/>
    <w:rsid w:val="005C0E7E"/>
    <w:rsid w:val="005C1CE8"/>
    <w:rsid w:val="005D2CD9"/>
    <w:rsid w:val="005D56BD"/>
    <w:rsid w:val="005E30AD"/>
    <w:rsid w:val="005E57C1"/>
    <w:rsid w:val="005F6FD5"/>
    <w:rsid w:val="005F7EED"/>
    <w:rsid w:val="0061013D"/>
    <w:rsid w:val="006158A5"/>
    <w:rsid w:val="00617744"/>
    <w:rsid w:val="00617BB0"/>
    <w:rsid w:val="00626653"/>
    <w:rsid w:val="006309C6"/>
    <w:rsid w:val="00631B87"/>
    <w:rsid w:val="00632C08"/>
    <w:rsid w:val="00633EF6"/>
    <w:rsid w:val="00635AA5"/>
    <w:rsid w:val="00636F1E"/>
    <w:rsid w:val="00642AF8"/>
    <w:rsid w:val="0064339D"/>
    <w:rsid w:val="00643E62"/>
    <w:rsid w:val="00647C2A"/>
    <w:rsid w:val="006501CF"/>
    <w:rsid w:val="006532D3"/>
    <w:rsid w:val="00654AAA"/>
    <w:rsid w:val="006618BE"/>
    <w:rsid w:val="006618DE"/>
    <w:rsid w:val="00663571"/>
    <w:rsid w:val="006705D1"/>
    <w:rsid w:val="00671C11"/>
    <w:rsid w:val="006735F3"/>
    <w:rsid w:val="006A3D45"/>
    <w:rsid w:val="006B181A"/>
    <w:rsid w:val="006B1FDE"/>
    <w:rsid w:val="006B5425"/>
    <w:rsid w:val="006C14DA"/>
    <w:rsid w:val="006C48C6"/>
    <w:rsid w:val="006C7E97"/>
    <w:rsid w:val="006E3468"/>
    <w:rsid w:val="006E5040"/>
    <w:rsid w:val="006E72F4"/>
    <w:rsid w:val="006F1E9C"/>
    <w:rsid w:val="00706578"/>
    <w:rsid w:val="007108FD"/>
    <w:rsid w:val="00711AA4"/>
    <w:rsid w:val="00712BE5"/>
    <w:rsid w:val="00713BC0"/>
    <w:rsid w:val="007148B0"/>
    <w:rsid w:val="00716839"/>
    <w:rsid w:val="00732023"/>
    <w:rsid w:val="007428FA"/>
    <w:rsid w:val="00746124"/>
    <w:rsid w:val="00747754"/>
    <w:rsid w:val="00751B52"/>
    <w:rsid w:val="007622A5"/>
    <w:rsid w:val="00766E60"/>
    <w:rsid w:val="00770AF1"/>
    <w:rsid w:val="00781597"/>
    <w:rsid w:val="00782ED3"/>
    <w:rsid w:val="007852C6"/>
    <w:rsid w:val="00787417"/>
    <w:rsid w:val="00787F52"/>
    <w:rsid w:val="00792E95"/>
    <w:rsid w:val="00793FA1"/>
    <w:rsid w:val="00794944"/>
    <w:rsid w:val="00794E15"/>
    <w:rsid w:val="00795B2B"/>
    <w:rsid w:val="00797524"/>
    <w:rsid w:val="007A2EA9"/>
    <w:rsid w:val="007A7500"/>
    <w:rsid w:val="007B2084"/>
    <w:rsid w:val="007B2DB2"/>
    <w:rsid w:val="007B3659"/>
    <w:rsid w:val="007B6235"/>
    <w:rsid w:val="007C178A"/>
    <w:rsid w:val="007C1A83"/>
    <w:rsid w:val="007C282A"/>
    <w:rsid w:val="007E05F7"/>
    <w:rsid w:val="007F1C97"/>
    <w:rsid w:val="007F2B52"/>
    <w:rsid w:val="00800420"/>
    <w:rsid w:val="00801B33"/>
    <w:rsid w:val="00805C2F"/>
    <w:rsid w:val="008063EE"/>
    <w:rsid w:val="00817D41"/>
    <w:rsid w:val="00817DC1"/>
    <w:rsid w:val="00820789"/>
    <w:rsid w:val="00820994"/>
    <w:rsid w:val="008225EF"/>
    <w:rsid w:val="008231F0"/>
    <w:rsid w:val="00827F71"/>
    <w:rsid w:val="00830582"/>
    <w:rsid w:val="008333A8"/>
    <w:rsid w:val="00835C38"/>
    <w:rsid w:val="00837131"/>
    <w:rsid w:val="00837A26"/>
    <w:rsid w:val="00837DC1"/>
    <w:rsid w:val="00842811"/>
    <w:rsid w:val="00842A30"/>
    <w:rsid w:val="00845F6A"/>
    <w:rsid w:val="008506ED"/>
    <w:rsid w:val="00851230"/>
    <w:rsid w:val="00851BA1"/>
    <w:rsid w:val="00852E19"/>
    <w:rsid w:val="00852E39"/>
    <w:rsid w:val="00853009"/>
    <w:rsid w:val="008608D1"/>
    <w:rsid w:val="00861374"/>
    <w:rsid w:val="00864063"/>
    <w:rsid w:val="00871348"/>
    <w:rsid w:val="008743F2"/>
    <w:rsid w:val="00875F04"/>
    <w:rsid w:val="00880C18"/>
    <w:rsid w:val="00881D77"/>
    <w:rsid w:val="008861A8"/>
    <w:rsid w:val="00886A80"/>
    <w:rsid w:val="00893D00"/>
    <w:rsid w:val="008963B8"/>
    <w:rsid w:val="0089658C"/>
    <w:rsid w:val="008A3D95"/>
    <w:rsid w:val="008A4841"/>
    <w:rsid w:val="008A620F"/>
    <w:rsid w:val="008B4844"/>
    <w:rsid w:val="008B4946"/>
    <w:rsid w:val="008B5977"/>
    <w:rsid w:val="008B597E"/>
    <w:rsid w:val="008B63FA"/>
    <w:rsid w:val="008C3CAB"/>
    <w:rsid w:val="008C6659"/>
    <w:rsid w:val="008C7F06"/>
    <w:rsid w:val="008D0BEE"/>
    <w:rsid w:val="008D396D"/>
    <w:rsid w:val="008D44FE"/>
    <w:rsid w:val="008D6712"/>
    <w:rsid w:val="008E2C4A"/>
    <w:rsid w:val="008E43BD"/>
    <w:rsid w:val="008F3397"/>
    <w:rsid w:val="008F33A0"/>
    <w:rsid w:val="008F67D2"/>
    <w:rsid w:val="008F7383"/>
    <w:rsid w:val="00905032"/>
    <w:rsid w:val="00906F27"/>
    <w:rsid w:val="009070DC"/>
    <w:rsid w:val="009102FB"/>
    <w:rsid w:val="009105FE"/>
    <w:rsid w:val="009203DC"/>
    <w:rsid w:val="00924310"/>
    <w:rsid w:val="0093224F"/>
    <w:rsid w:val="00937B5D"/>
    <w:rsid w:val="00945F8D"/>
    <w:rsid w:val="00946EE1"/>
    <w:rsid w:val="0095599D"/>
    <w:rsid w:val="009657B0"/>
    <w:rsid w:val="00965E72"/>
    <w:rsid w:val="00971FC3"/>
    <w:rsid w:val="00975438"/>
    <w:rsid w:val="00981AA1"/>
    <w:rsid w:val="00981D89"/>
    <w:rsid w:val="0098265E"/>
    <w:rsid w:val="00982C95"/>
    <w:rsid w:val="00987BFF"/>
    <w:rsid w:val="00994BF9"/>
    <w:rsid w:val="009972A6"/>
    <w:rsid w:val="009A25AA"/>
    <w:rsid w:val="009A2B15"/>
    <w:rsid w:val="009A389C"/>
    <w:rsid w:val="009A6161"/>
    <w:rsid w:val="009B40F5"/>
    <w:rsid w:val="009B4859"/>
    <w:rsid w:val="009B4B6C"/>
    <w:rsid w:val="009C354D"/>
    <w:rsid w:val="009C52DC"/>
    <w:rsid w:val="009C7B76"/>
    <w:rsid w:val="009D32A7"/>
    <w:rsid w:val="009D4B29"/>
    <w:rsid w:val="009E68A1"/>
    <w:rsid w:val="009E6D4A"/>
    <w:rsid w:val="009F0161"/>
    <w:rsid w:val="009F0679"/>
    <w:rsid w:val="009F4C79"/>
    <w:rsid w:val="009F54D8"/>
    <w:rsid w:val="009F6B9D"/>
    <w:rsid w:val="00A00A70"/>
    <w:rsid w:val="00A05630"/>
    <w:rsid w:val="00A15743"/>
    <w:rsid w:val="00A15931"/>
    <w:rsid w:val="00A239D9"/>
    <w:rsid w:val="00A23D81"/>
    <w:rsid w:val="00A304DD"/>
    <w:rsid w:val="00A33BF2"/>
    <w:rsid w:val="00A37375"/>
    <w:rsid w:val="00A51E84"/>
    <w:rsid w:val="00A53E41"/>
    <w:rsid w:val="00A53FC0"/>
    <w:rsid w:val="00A62B4C"/>
    <w:rsid w:val="00A6360F"/>
    <w:rsid w:val="00A65482"/>
    <w:rsid w:val="00A655F1"/>
    <w:rsid w:val="00A7178B"/>
    <w:rsid w:val="00A77C0C"/>
    <w:rsid w:val="00A82FB7"/>
    <w:rsid w:val="00A8531E"/>
    <w:rsid w:val="00A90946"/>
    <w:rsid w:val="00AA1A82"/>
    <w:rsid w:val="00AA3569"/>
    <w:rsid w:val="00AA361E"/>
    <w:rsid w:val="00AB189E"/>
    <w:rsid w:val="00AB4EC5"/>
    <w:rsid w:val="00AB5ECB"/>
    <w:rsid w:val="00AC0D20"/>
    <w:rsid w:val="00AC57F4"/>
    <w:rsid w:val="00AC5E5A"/>
    <w:rsid w:val="00AC608A"/>
    <w:rsid w:val="00AC685E"/>
    <w:rsid w:val="00AC6B0C"/>
    <w:rsid w:val="00AD5E38"/>
    <w:rsid w:val="00AE04B6"/>
    <w:rsid w:val="00AE06C5"/>
    <w:rsid w:val="00AE090F"/>
    <w:rsid w:val="00AE0F63"/>
    <w:rsid w:val="00AE1CDD"/>
    <w:rsid w:val="00AE7717"/>
    <w:rsid w:val="00AF099C"/>
    <w:rsid w:val="00AF1AA7"/>
    <w:rsid w:val="00AF1FD5"/>
    <w:rsid w:val="00AF23A3"/>
    <w:rsid w:val="00AF3F3D"/>
    <w:rsid w:val="00AF3FBE"/>
    <w:rsid w:val="00AF649B"/>
    <w:rsid w:val="00B0046A"/>
    <w:rsid w:val="00B067F6"/>
    <w:rsid w:val="00B06CF6"/>
    <w:rsid w:val="00B07DDD"/>
    <w:rsid w:val="00B101CA"/>
    <w:rsid w:val="00B13727"/>
    <w:rsid w:val="00B17348"/>
    <w:rsid w:val="00B17BCF"/>
    <w:rsid w:val="00B22634"/>
    <w:rsid w:val="00B344E0"/>
    <w:rsid w:val="00B3559F"/>
    <w:rsid w:val="00B42D4C"/>
    <w:rsid w:val="00B479B8"/>
    <w:rsid w:val="00B47FAB"/>
    <w:rsid w:val="00B501D5"/>
    <w:rsid w:val="00B50EDC"/>
    <w:rsid w:val="00B51A52"/>
    <w:rsid w:val="00B55366"/>
    <w:rsid w:val="00B60078"/>
    <w:rsid w:val="00B601E0"/>
    <w:rsid w:val="00B61D2A"/>
    <w:rsid w:val="00B62F9D"/>
    <w:rsid w:val="00B646E2"/>
    <w:rsid w:val="00B65335"/>
    <w:rsid w:val="00B65E65"/>
    <w:rsid w:val="00B73EBB"/>
    <w:rsid w:val="00B76AD1"/>
    <w:rsid w:val="00B820A9"/>
    <w:rsid w:val="00B84D85"/>
    <w:rsid w:val="00B86A1B"/>
    <w:rsid w:val="00B92265"/>
    <w:rsid w:val="00B93F9E"/>
    <w:rsid w:val="00BA1953"/>
    <w:rsid w:val="00BA41CC"/>
    <w:rsid w:val="00BB1688"/>
    <w:rsid w:val="00BB3A6C"/>
    <w:rsid w:val="00BB40D4"/>
    <w:rsid w:val="00BC04B4"/>
    <w:rsid w:val="00BC6BFD"/>
    <w:rsid w:val="00BD239F"/>
    <w:rsid w:val="00BD27A4"/>
    <w:rsid w:val="00BD36E7"/>
    <w:rsid w:val="00BD40EC"/>
    <w:rsid w:val="00BE0C99"/>
    <w:rsid w:val="00BE520D"/>
    <w:rsid w:val="00BF09ED"/>
    <w:rsid w:val="00BF56BF"/>
    <w:rsid w:val="00BF665D"/>
    <w:rsid w:val="00C10A35"/>
    <w:rsid w:val="00C1655E"/>
    <w:rsid w:val="00C17CA0"/>
    <w:rsid w:val="00C35FA3"/>
    <w:rsid w:val="00C42F14"/>
    <w:rsid w:val="00C53E8D"/>
    <w:rsid w:val="00C57C03"/>
    <w:rsid w:val="00C638FB"/>
    <w:rsid w:val="00C64946"/>
    <w:rsid w:val="00C64AEF"/>
    <w:rsid w:val="00C66F6A"/>
    <w:rsid w:val="00C67E66"/>
    <w:rsid w:val="00C7349C"/>
    <w:rsid w:val="00C76238"/>
    <w:rsid w:val="00C77468"/>
    <w:rsid w:val="00C82E9D"/>
    <w:rsid w:val="00C85E15"/>
    <w:rsid w:val="00C87168"/>
    <w:rsid w:val="00CA04F3"/>
    <w:rsid w:val="00CA31C2"/>
    <w:rsid w:val="00CA34F3"/>
    <w:rsid w:val="00CB28D8"/>
    <w:rsid w:val="00CB3301"/>
    <w:rsid w:val="00CB38F5"/>
    <w:rsid w:val="00CB3A47"/>
    <w:rsid w:val="00CB7495"/>
    <w:rsid w:val="00CC2E37"/>
    <w:rsid w:val="00CC6326"/>
    <w:rsid w:val="00CC6F83"/>
    <w:rsid w:val="00CC72FA"/>
    <w:rsid w:val="00CD0A93"/>
    <w:rsid w:val="00CD258D"/>
    <w:rsid w:val="00CD5D7E"/>
    <w:rsid w:val="00CD6F12"/>
    <w:rsid w:val="00CD7E42"/>
    <w:rsid w:val="00CE1A3F"/>
    <w:rsid w:val="00CE7027"/>
    <w:rsid w:val="00CF021F"/>
    <w:rsid w:val="00CF1546"/>
    <w:rsid w:val="00CF6149"/>
    <w:rsid w:val="00CF7FBA"/>
    <w:rsid w:val="00D02C1D"/>
    <w:rsid w:val="00D116F8"/>
    <w:rsid w:val="00D247B8"/>
    <w:rsid w:val="00D422BB"/>
    <w:rsid w:val="00D449AD"/>
    <w:rsid w:val="00D461ED"/>
    <w:rsid w:val="00D462A8"/>
    <w:rsid w:val="00D479CF"/>
    <w:rsid w:val="00D51810"/>
    <w:rsid w:val="00D52CE9"/>
    <w:rsid w:val="00D60FEA"/>
    <w:rsid w:val="00D6676D"/>
    <w:rsid w:val="00D77FC3"/>
    <w:rsid w:val="00D805C6"/>
    <w:rsid w:val="00D83D7F"/>
    <w:rsid w:val="00D85B1D"/>
    <w:rsid w:val="00D8647C"/>
    <w:rsid w:val="00D94C19"/>
    <w:rsid w:val="00DA0436"/>
    <w:rsid w:val="00DA0669"/>
    <w:rsid w:val="00DA1CBE"/>
    <w:rsid w:val="00DA5B0E"/>
    <w:rsid w:val="00DB1666"/>
    <w:rsid w:val="00DB17AD"/>
    <w:rsid w:val="00DB1D7C"/>
    <w:rsid w:val="00DC3816"/>
    <w:rsid w:val="00DC623A"/>
    <w:rsid w:val="00DD3EDD"/>
    <w:rsid w:val="00DE2CE3"/>
    <w:rsid w:val="00DE6379"/>
    <w:rsid w:val="00DE69CA"/>
    <w:rsid w:val="00DE6F9F"/>
    <w:rsid w:val="00DF11EF"/>
    <w:rsid w:val="00DF3FA9"/>
    <w:rsid w:val="00E00F64"/>
    <w:rsid w:val="00E10555"/>
    <w:rsid w:val="00E1381D"/>
    <w:rsid w:val="00E140C9"/>
    <w:rsid w:val="00E1562C"/>
    <w:rsid w:val="00E173E1"/>
    <w:rsid w:val="00E21D5A"/>
    <w:rsid w:val="00E23454"/>
    <w:rsid w:val="00E24A70"/>
    <w:rsid w:val="00E259C8"/>
    <w:rsid w:val="00E2603E"/>
    <w:rsid w:val="00E272FB"/>
    <w:rsid w:val="00E43C39"/>
    <w:rsid w:val="00E5106C"/>
    <w:rsid w:val="00E51542"/>
    <w:rsid w:val="00E5663D"/>
    <w:rsid w:val="00E56803"/>
    <w:rsid w:val="00E569FB"/>
    <w:rsid w:val="00E72F37"/>
    <w:rsid w:val="00E7622D"/>
    <w:rsid w:val="00E81DF1"/>
    <w:rsid w:val="00E8260F"/>
    <w:rsid w:val="00E82918"/>
    <w:rsid w:val="00E8709C"/>
    <w:rsid w:val="00E87709"/>
    <w:rsid w:val="00E96821"/>
    <w:rsid w:val="00EA0DBD"/>
    <w:rsid w:val="00EA3AD3"/>
    <w:rsid w:val="00EB2B47"/>
    <w:rsid w:val="00EB2ECD"/>
    <w:rsid w:val="00EB5CCE"/>
    <w:rsid w:val="00EC0F53"/>
    <w:rsid w:val="00EC1DCF"/>
    <w:rsid w:val="00EC28F9"/>
    <w:rsid w:val="00EC66D3"/>
    <w:rsid w:val="00EE3E70"/>
    <w:rsid w:val="00EE586D"/>
    <w:rsid w:val="00EF323F"/>
    <w:rsid w:val="00EF3363"/>
    <w:rsid w:val="00EF3B8F"/>
    <w:rsid w:val="00EF6673"/>
    <w:rsid w:val="00F00423"/>
    <w:rsid w:val="00F04C77"/>
    <w:rsid w:val="00F225D5"/>
    <w:rsid w:val="00F3420A"/>
    <w:rsid w:val="00F34D02"/>
    <w:rsid w:val="00F40987"/>
    <w:rsid w:val="00F40AB1"/>
    <w:rsid w:val="00F425A5"/>
    <w:rsid w:val="00F42642"/>
    <w:rsid w:val="00F55307"/>
    <w:rsid w:val="00F55FDE"/>
    <w:rsid w:val="00F57954"/>
    <w:rsid w:val="00F57AA3"/>
    <w:rsid w:val="00F60AED"/>
    <w:rsid w:val="00F61E9F"/>
    <w:rsid w:val="00F62E7D"/>
    <w:rsid w:val="00F64A14"/>
    <w:rsid w:val="00F70A51"/>
    <w:rsid w:val="00F717EE"/>
    <w:rsid w:val="00F71D28"/>
    <w:rsid w:val="00F7267E"/>
    <w:rsid w:val="00F7716E"/>
    <w:rsid w:val="00F96926"/>
    <w:rsid w:val="00FA6C71"/>
    <w:rsid w:val="00FB0D10"/>
    <w:rsid w:val="00FB11D6"/>
    <w:rsid w:val="00FB2AA0"/>
    <w:rsid w:val="00FB4130"/>
    <w:rsid w:val="00FB4C1F"/>
    <w:rsid w:val="00FB4C35"/>
    <w:rsid w:val="00FB51B5"/>
    <w:rsid w:val="00FB584A"/>
    <w:rsid w:val="00FB74AF"/>
    <w:rsid w:val="00FB7830"/>
    <w:rsid w:val="00FC135F"/>
    <w:rsid w:val="00FC4FB6"/>
    <w:rsid w:val="00FD0A4B"/>
    <w:rsid w:val="00FD0EC4"/>
    <w:rsid w:val="00FD7CBE"/>
    <w:rsid w:val="00FE161B"/>
    <w:rsid w:val="00FE3E99"/>
    <w:rsid w:val="00FE6E57"/>
    <w:rsid w:val="00FE77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colormenu v:ext="edit" strokecolor="none"/>
    </o:shapedefaults>
    <o:shapelayout v:ext="edit">
      <o:idmap v:ext="edit" data="1"/>
    </o:shapelayout>
  </w:shapeDefaults>
  <w:decimalSymbol w:val=","/>
  <w:listSeparator w:val=";"/>
  <w14:docId w14:val="41E1E758"/>
  <w15:docId w15:val="{27D42CF4-D4D2-4EA0-B1C9-4CF5D5273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de-DE"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uiPriority w:val="99"/>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uiPriority w:val="99"/>
    <w:qFormat/>
    <w:rsid w:val="00D805C6"/>
    <w:pPr>
      <w:spacing w:before="120" w:after="120"/>
      <w:outlineLvl w:val="1"/>
    </w:pPr>
    <w:rPr>
      <w:sz w:val="28"/>
    </w:rPr>
  </w:style>
  <w:style w:type="paragraph" w:styleId="berschrift3">
    <w:name w:val="heading 3"/>
    <w:basedOn w:val="berschrift2"/>
    <w:next w:val="Standard"/>
    <w:link w:val="berschrift3Zchn"/>
    <w:autoRedefine/>
    <w:uiPriority w:val="99"/>
    <w:qFormat/>
    <w:rsid w:val="00573ACB"/>
    <w:pPr>
      <w:outlineLvl w:val="2"/>
    </w:pPr>
    <w:rPr>
      <w:i/>
      <w:sz w:val="24"/>
    </w:rPr>
  </w:style>
  <w:style w:type="paragraph" w:styleId="berschrift4">
    <w:name w:val="heading 4"/>
    <w:basedOn w:val="berschrift3"/>
    <w:next w:val="Standard"/>
    <w:link w:val="berschrift4Zchn"/>
    <w:uiPriority w:val="99"/>
    <w:qFormat/>
    <w:rsid w:val="00A53E41"/>
    <w:pPr>
      <w:numPr>
        <w:ilvl w:val="3"/>
        <w:numId w:val="2"/>
      </w:numPr>
      <w:outlineLvl w:val="3"/>
    </w:pPr>
  </w:style>
  <w:style w:type="paragraph" w:styleId="berschrift5">
    <w:name w:val="heading 5"/>
    <w:basedOn w:val="berschrift4"/>
    <w:next w:val="Standard"/>
    <w:link w:val="berschrift5Zchn"/>
    <w:uiPriority w:val="99"/>
    <w:qFormat/>
    <w:rsid w:val="00A53E41"/>
    <w:pPr>
      <w:numPr>
        <w:ilvl w:val="4"/>
        <w:numId w:val="3"/>
      </w:numPr>
      <w:ind w:left="1134" w:hanging="1134"/>
      <w:outlineLvl w:val="4"/>
    </w:pPr>
    <w:rPr>
      <w:sz w:val="22"/>
    </w:rPr>
  </w:style>
  <w:style w:type="paragraph" w:styleId="berschrift6">
    <w:name w:val="heading 6"/>
    <w:basedOn w:val="berschrift5"/>
    <w:next w:val="Standard"/>
    <w:link w:val="berschrift6Zchn"/>
    <w:uiPriority w:val="99"/>
    <w:qFormat/>
    <w:rsid w:val="00A53E41"/>
    <w:pPr>
      <w:numPr>
        <w:ilvl w:val="5"/>
        <w:numId w:val="4"/>
      </w:numPr>
      <w:ind w:left="1418" w:hanging="1418"/>
      <w:outlineLvl w:val="5"/>
    </w:pPr>
  </w:style>
  <w:style w:type="paragraph" w:styleId="berschrift7">
    <w:name w:val="heading 7"/>
    <w:basedOn w:val="berschrift6"/>
    <w:next w:val="Standard"/>
    <w:link w:val="berschrift7Zchn"/>
    <w:uiPriority w:val="99"/>
    <w:qFormat/>
    <w:rsid w:val="00A53E41"/>
    <w:pPr>
      <w:numPr>
        <w:ilvl w:val="6"/>
        <w:numId w:val="5"/>
      </w:numPr>
      <w:ind w:left="1701" w:hanging="1701"/>
      <w:outlineLvl w:val="6"/>
    </w:pPr>
  </w:style>
  <w:style w:type="paragraph" w:styleId="berschrift8">
    <w:name w:val="heading 8"/>
    <w:basedOn w:val="berschrift7"/>
    <w:next w:val="Standard"/>
    <w:link w:val="berschrift8Zchn"/>
    <w:uiPriority w:val="99"/>
    <w:qFormat/>
    <w:rsid w:val="00A53E41"/>
    <w:pPr>
      <w:numPr>
        <w:ilvl w:val="7"/>
        <w:numId w:val="6"/>
      </w:numPr>
      <w:outlineLvl w:val="7"/>
    </w:pPr>
  </w:style>
  <w:style w:type="paragraph" w:styleId="berschrift9">
    <w:name w:val="heading 9"/>
    <w:basedOn w:val="berschrift8"/>
    <w:next w:val="Standard"/>
    <w:link w:val="berschrift9Zchn"/>
    <w:uiPriority w:val="99"/>
    <w:qFormat/>
    <w:rsid w:val="00A53E41"/>
    <w:pPr>
      <w:numPr>
        <w:ilvl w:val="8"/>
        <w:numId w:val="7"/>
      </w:numPr>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CC6F83"/>
    <w:rPr>
      <w:rFonts w:ascii="Arial" w:hAnsi="Arial" w:cs="Times New Roman"/>
      <w:bCs/>
      <w:sz w:val="16"/>
      <w:szCs w:val="16"/>
    </w:rPr>
  </w:style>
  <w:style w:type="character" w:customStyle="1" w:styleId="berschrift2Zchn">
    <w:name w:val="Überschrift 2 Zchn"/>
    <w:link w:val="berschrift2"/>
    <w:uiPriority w:val="99"/>
    <w:semiHidden/>
    <w:locked/>
    <w:rsid w:val="00BF09ED"/>
    <w:rPr>
      <w:rFonts w:ascii="Cambria" w:hAnsi="Cambria" w:cs="Times New Roman"/>
      <w:b/>
      <w:bCs/>
      <w:i/>
      <w:iCs/>
      <w:sz w:val="28"/>
      <w:szCs w:val="28"/>
    </w:rPr>
  </w:style>
  <w:style w:type="character" w:customStyle="1" w:styleId="berschrift3Zchn">
    <w:name w:val="Überschrift 3 Zchn"/>
    <w:link w:val="berschrift3"/>
    <w:uiPriority w:val="99"/>
    <w:semiHidden/>
    <w:locked/>
    <w:rsid w:val="00BF09ED"/>
    <w:rPr>
      <w:rFonts w:ascii="Cambria" w:hAnsi="Cambria" w:cs="Times New Roman"/>
      <w:b/>
      <w:bCs/>
      <w:sz w:val="26"/>
      <w:szCs w:val="26"/>
    </w:rPr>
  </w:style>
  <w:style w:type="character" w:customStyle="1" w:styleId="berschrift4Zchn">
    <w:name w:val="Überschrift 4 Zchn"/>
    <w:link w:val="berschrift4"/>
    <w:uiPriority w:val="99"/>
    <w:semiHidden/>
    <w:locked/>
    <w:rsid w:val="00BF09ED"/>
    <w:rPr>
      <w:rFonts w:ascii="Arial" w:hAnsi="Arial" w:cs="Times New Roman"/>
      <w:bCs/>
      <w:i/>
      <w:sz w:val="16"/>
      <w:szCs w:val="16"/>
      <w:lang w:val="pt-BR" w:eastAsia="de-DE" w:bidi="ar-SA"/>
    </w:rPr>
  </w:style>
  <w:style w:type="character" w:customStyle="1" w:styleId="berschrift5Zchn">
    <w:name w:val="Überschrift 5 Zchn"/>
    <w:link w:val="berschrift5"/>
    <w:uiPriority w:val="99"/>
    <w:semiHidden/>
    <w:locked/>
    <w:rsid w:val="00BF09ED"/>
    <w:rPr>
      <w:rFonts w:ascii="Arial" w:hAnsi="Arial" w:cs="Times New Roman"/>
      <w:bCs/>
      <w:i/>
      <w:sz w:val="16"/>
      <w:szCs w:val="16"/>
      <w:lang w:val="pt-BR" w:eastAsia="de-DE" w:bidi="ar-SA"/>
    </w:rPr>
  </w:style>
  <w:style w:type="character" w:customStyle="1" w:styleId="berschrift6Zchn">
    <w:name w:val="Überschrift 6 Zchn"/>
    <w:link w:val="berschrift6"/>
    <w:uiPriority w:val="99"/>
    <w:semiHidden/>
    <w:locked/>
    <w:rsid w:val="00BF09ED"/>
    <w:rPr>
      <w:rFonts w:ascii="Arial" w:hAnsi="Arial" w:cs="Times New Roman"/>
      <w:bCs/>
      <w:i/>
      <w:sz w:val="16"/>
      <w:szCs w:val="16"/>
      <w:lang w:val="pt-BR" w:eastAsia="de-DE" w:bidi="ar-SA"/>
    </w:rPr>
  </w:style>
  <w:style w:type="character" w:customStyle="1" w:styleId="berschrift7Zchn">
    <w:name w:val="Überschrift 7 Zchn"/>
    <w:link w:val="berschrift7"/>
    <w:uiPriority w:val="99"/>
    <w:semiHidden/>
    <w:locked/>
    <w:rsid w:val="00BF09ED"/>
    <w:rPr>
      <w:rFonts w:ascii="Arial" w:hAnsi="Arial" w:cs="Times New Roman"/>
      <w:bCs/>
      <w:i/>
      <w:sz w:val="16"/>
      <w:szCs w:val="16"/>
      <w:lang w:val="pt-BR" w:eastAsia="de-DE" w:bidi="ar-SA"/>
    </w:rPr>
  </w:style>
  <w:style w:type="character" w:customStyle="1" w:styleId="berschrift8Zchn">
    <w:name w:val="Überschrift 8 Zchn"/>
    <w:link w:val="berschrift8"/>
    <w:uiPriority w:val="99"/>
    <w:semiHidden/>
    <w:locked/>
    <w:rsid w:val="00BF09ED"/>
    <w:rPr>
      <w:rFonts w:ascii="Arial" w:hAnsi="Arial" w:cs="Times New Roman"/>
      <w:bCs/>
      <w:i/>
      <w:sz w:val="16"/>
      <w:szCs w:val="16"/>
      <w:lang w:val="pt-BR" w:eastAsia="de-DE" w:bidi="ar-SA"/>
    </w:rPr>
  </w:style>
  <w:style w:type="character" w:customStyle="1" w:styleId="berschrift9Zchn">
    <w:name w:val="Überschrift 9 Zchn"/>
    <w:link w:val="berschrift9"/>
    <w:uiPriority w:val="99"/>
    <w:semiHidden/>
    <w:locked/>
    <w:rsid w:val="00BF09ED"/>
    <w:rPr>
      <w:rFonts w:ascii="Arial" w:hAnsi="Arial" w:cs="Times New Roman"/>
      <w:bCs/>
      <w:i/>
      <w:sz w:val="16"/>
      <w:szCs w:val="16"/>
      <w:lang w:val="pt-BR" w:eastAsia="de-DE" w:bidi="ar-SA"/>
    </w:rPr>
  </w:style>
  <w:style w:type="paragraph" w:customStyle="1" w:styleId="Abstract">
    <w:name w:val="Abstract"/>
    <w:basedOn w:val="Standard"/>
    <w:uiPriority w:val="99"/>
    <w:rsid w:val="003D5BEC"/>
    <w:pPr>
      <w:keepLines/>
      <w:spacing w:after="360"/>
    </w:pPr>
    <w:rPr>
      <w:i/>
      <w:szCs w:val="24"/>
    </w:rPr>
  </w:style>
  <w:style w:type="paragraph" w:styleId="Verzeichnis7">
    <w:name w:val="toc 7"/>
    <w:basedOn w:val="Verzeichnis1"/>
    <w:uiPriority w:val="99"/>
    <w:semiHidden/>
    <w:rsid w:val="00A53E41"/>
    <w:rPr>
      <w:b w:val="0"/>
    </w:rPr>
  </w:style>
  <w:style w:type="paragraph" w:styleId="Verzeichnis1">
    <w:name w:val="toc 1"/>
    <w:basedOn w:val="Standard"/>
    <w:uiPriority w:val="99"/>
    <w:semiHidden/>
    <w:rsid w:val="00434525"/>
    <w:pPr>
      <w:tabs>
        <w:tab w:val="right" w:leader="dot" w:pos="4253"/>
      </w:tabs>
      <w:ind w:right="567"/>
      <w:jc w:val="left"/>
    </w:pPr>
    <w:rPr>
      <w:rFonts w:ascii="Arial" w:hAnsi="Arial"/>
      <w:b/>
    </w:rPr>
  </w:style>
  <w:style w:type="paragraph" w:styleId="Verzeichnis2">
    <w:name w:val="toc 2"/>
    <w:basedOn w:val="Verzeichnis1"/>
    <w:uiPriority w:val="99"/>
    <w:semiHidden/>
    <w:rsid w:val="00342916"/>
    <w:pPr>
      <w:tabs>
        <w:tab w:val="right" w:leader="dot" w:pos="4536"/>
      </w:tabs>
    </w:pPr>
    <w:rPr>
      <w:b w:val="0"/>
    </w:rPr>
  </w:style>
  <w:style w:type="paragraph" w:styleId="Verzeichnis6">
    <w:name w:val="toc 6"/>
    <w:basedOn w:val="Verzeichnis1"/>
    <w:uiPriority w:val="99"/>
    <w:semiHidden/>
    <w:rsid w:val="00A53E41"/>
    <w:rPr>
      <w:b w:val="0"/>
    </w:rPr>
  </w:style>
  <w:style w:type="paragraph" w:styleId="Verzeichnis5">
    <w:name w:val="toc 5"/>
    <w:basedOn w:val="Verzeichnis1"/>
    <w:uiPriority w:val="99"/>
    <w:semiHidden/>
    <w:rsid w:val="00A53E41"/>
    <w:rPr>
      <w:b w:val="0"/>
    </w:rPr>
  </w:style>
  <w:style w:type="paragraph" w:styleId="Verzeichnis4">
    <w:name w:val="toc 4"/>
    <w:basedOn w:val="Verzeichnis1"/>
    <w:uiPriority w:val="99"/>
    <w:semiHidden/>
    <w:rsid w:val="00A53E41"/>
    <w:rPr>
      <w:b w:val="0"/>
    </w:rPr>
  </w:style>
  <w:style w:type="paragraph" w:styleId="Verzeichnis3">
    <w:name w:val="toc 3"/>
    <w:basedOn w:val="Verzeichnis1"/>
    <w:uiPriority w:val="99"/>
    <w:semiHidden/>
    <w:rsid w:val="00A53E41"/>
    <w:rPr>
      <w:b w:val="0"/>
    </w:rPr>
  </w:style>
  <w:style w:type="paragraph" w:styleId="Index5">
    <w:name w:val="index 5"/>
    <w:basedOn w:val="Index1"/>
    <w:uiPriority w:val="99"/>
    <w:semiHidden/>
    <w:rsid w:val="00A53E41"/>
    <w:pPr>
      <w:ind w:left="1701"/>
    </w:pPr>
  </w:style>
  <w:style w:type="paragraph" w:styleId="Index1">
    <w:name w:val="index 1"/>
    <w:basedOn w:val="Standard"/>
    <w:uiPriority w:val="99"/>
    <w:semiHidden/>
    <w:rsid w:val="00A53E41"/>
    <w:pPr>
      <w:tabs>
        <w:tab w:val="right" w:leader="dot" w:pos="9072"/>
      </w:tabs>
    </w:pPr>
  </w:style>
  <w:style w:type="paragraph" w:styleId="Index4">
    <w:name w:val="index 4"/>
    <w:basedOn w:val="Index1"/>
    <w:uiPriority w:val="99"/>
    <w:semiHidden/>
    <w:rsid w:val="00A53E41"/>
    <w:pPr>
      <w:ind w:left="1276"/>
    </w:pPr>
  </w:style>
  <w:style w:type="paragraph" w:styleId="Index3">
    <w:name w:val="index 3"/>
    <w:basedOn w:val="Index1"/>
    <w:uiPriority w:val="99"/>
    <w:semiHidden/>
    <w:rsid w:val="00A53E41"/>
    <w:pPr>
      <w:ind w:left="851"/>
    </w:pPr>
  </w:style>
  <w:style w:type="paragraph" w:styleId="Index2">
    <w:name w:val="index 2"/>
    <w:basedOn w:val="Index1"/>
    <w:uiPriority w:val="99"/>
    <w:semiHidden/>
    <w:rsid w:val="00A53E41"/>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character" w:customStyle="1" w:styleId="FuzeileZchn">
    <w:name w:val="Fußzeile Zchn"/>
    <w:link w:val="Fuzeile"/>
    <w:uiPriority w:val="99"/>
    <w:semiHidden/>
    <w:locked/>
    <w:rsid w:val="00BF09ED"/>
    <w:rPr>
      <w:rFonts w:cs="Times New Roman"/>
      <w:sz w:val="20"/>
      <w:szCs w:val="20"/>
    </w:rPr>
  </w:style>
  <w:style w:type="paragraph" w:styleId="Kopfzeile">
    <w:name w:val="header"/>
    <w:basedOn w:val="Standard"/>
    <w:link w:val="KopfzeileZchn"/>
    <w:uiPriority w:val="99"/>
    <w:rsid w:val="00CD0A93"/>
    <w:pPr>
      <w:pBdr>
        <w:bottom w:val="single" w:sz="6" w:space="4" w:color="auto"/>
      </w:pBdr>
      <w:tabs>
        <w:tab w:val="center" w:pos="4535"/>
        <w:tab w:val="right" w:pos="9071"/>
      </w:tabs>
      <w:spacing w:after="360"/>
    </w:pPr>
    <w:rPr>
      <w:rFonts w:ascii="Arial" w:hAnsi="Arial"/>
    </w:rPr>
  </w:style>
  <w:style w:type="character" w:customStyle="1" w:styleId="KopfzeileZchn">
    <w:name w:val="Kopfzeile Zchn"/>
    <w:link w:val="Kopfzeile"/>
    <w:uiPriority w:val="99"/>
    <w:semiHidden/>
    <w:locked/>
    <w:rsid w:val="00BF09ED"/>
    <w:rPr>
      <w:rFonts w:cs="Times New Roman"/>
      <w:sz w:val="20"/>
      <w:szCs w:val="20"/>
    </w:rPr>
  </w:style>
  <w:style w:type="character" w:styleId="Funotenzeichen">
    <w:name w:val="footnote reference"/>
    <w:uiPriority w:val="99"/>
    <w:semiHidden/>
    <w:rsid w:val="00A53E41"/>
    <w:rPr>
      <w:rFonts w:cs="Times New Roman"/>
      <w:position w:val="6"/>
      <w:sz w:val="16"/>
    </w:rPr>
  </w:style>
  <w:style w:type="paragraph" w:styleId="Funotentext">
    <w:name w:val="footnote text"/>
    <w:basedOn w:val="Standard"/>
    <w:link w:val="FunotentextZchn"/>
    <w:uiPriority w:val="99"/>
    <w:semiHidden/>
    <w:rsid w:val="00792E95"/>
    <w:pPr>
      <w:tabs>
        <w:tab w:val="left" w:pos="284"/>
      </w:tabs>
      <w:ind w:left="284" w:hanging="284"/>
    </w:pPr>
    <w:rPr>
      <w:sz w:val="20"/>
    </w:rPr>
  </w:style>
  <w:style w:type="character" w:customStyle="1" w:styleId="FunotentextZchn">
    <w:name w:val="Fußnotentext Zchn"/>
    <w:link w:val="Funotentext"/>
    <w:uiPriority w:val="99"/>
    <w:semiHidden/>
    <w:locked/>
    <w:rsid w:val="00BF09ED"/>
    <w:rPr>
      <w:rFonts w:cs="Times New Roman"/>
      <w:sz w:val="20"/>
      <w:szCs w:val="20"/>
    </w:rPr>
  </w:style>
  <w:style w:type="paragraph" w:customStyle="1" w:styleId="Aufzhlung1Ebene">
    <w:name w:val="Aufzählung 1. Ebene"/>
    <w:basedOn w:val="Standard"/>
    <w:uiPriority w:val="99"/>
    <w:rsid w:val="002E78C1"/>
    <w:pPr>
      <w:numPr>
        <w:numId w:val="8"/>
      </w:numPr>
    </w:pPr>
  </w:style>
  <w:style w:type="paragraph" w:styleId="Titel">
    <w:name w:val="Title"/>
    <w:basedOn w:val="Standard"/>
    <w:next w:val="Standard"/>
    <w:link w:val="TitelZchn"/>
    <w:uiPriority w:val="99"/>
    <w:qFormat/>
    <w:rsid w:val="00DD3EDD"/>
    <w:pPr>
      <w:keepNext/>
      <w:keepLines/>
      <w:spacing w:before="240" w:after="240"/>
    </w:pPr>
    <w:rPr>
      <w:rFonts w:ascii="Arial" w:hAnsi="Arial"/>
      <w:b/>
      <w:sz w:val="40"/>
      <w:szCs w:val="40"/>
    </w:rPr>
  </w:style>
  <w:style w:type="character" w:customStyle="1" w:styleId="TitelZchn">
    <w:name w:val="Titel Zchn"/>
    <w:link w:val="Titel"/>
    <w:uiPriority w:val="99"/>
    <w:locked/>
    <w:rsid w:val="00CA31C2"/>
    <w:rPr>
      <w:rFonts w:ascii="Arial" w:hAnsi="Arial" w:cs="Times New Roman"/>
      <w:b/>
      <w:sz w:val="40"/>
      <w:szCs w:val="40"/>
      <w:lang w:val="pt-BR" w:eastAsia="de-DE" w:bidi="ar-SA"/>
    </w:rPr>
  </w:style>
  <w:style w:type="paragraph" w:styleId="Beschriftung">
    <w:name w:val="caption"/>
    <w:basedOn w:val="Standard"/>
    <w:next w:val="Standard"/>
    <w:uiPriority w:val="99"/>
    <w:qFormat/>
    <w:rsid w:val="00A53E41"/>
    <w:pPr>
      <w:jc w:val="center"/>
    </w:pPr>
  </w:style>
  <w:style w:type="paragraph" w:customStyle="1" w:styleId="Tabelle">
    <w:name w:val="Tabelle"/>
    <w:basedOn w:val="Standard"/>
    <w:uiPriority w:val="99"/>
    <w:rsid w:val="00413E03"/>
    <w:pPr>
      <w:spacing w:before="60" w:after="60"/>
      <w:jc w:val="left"/>
    </w:pPr>
    <w:rPr>
      <w:rFonts w:ascii="Arial" w:hAnsi="Arial"/>
      <w:sz w:val="22"/>
      <w:szCs w:val="24"/>
    </w:rPr>
  </w:style>
  <w:style w:type="paragraph" w:customStyle="1" w:styleId="Autor">
    <w:name w:val="Autor"/>
    <w:basedOn w:val="Standard"/>
    <w:next w:val="Abstract"/>
    <w:uiPriority w:val="99"/>
    <w:rsid w:val="00AC5E5A"/>
    <w:pPr>
      <w:jc w:val="right"/>
    </w:pPr>
    <w:rPr>
      <w:rFonts w:ascii="Arial" w:hAnsi="Arial"/>
    </w:rPr>
  </w:style>
  <w:style w:type="paragraph" w:customStyle="1" w:styleId="Aufzhlung2Ebene">
    <w:name w:val="Aufzählung 2. Ebene"/>
    <w:basedOn w:val="Standard"/>
    <w:uiPriority w:val="99"/>
    <w:rsid w:val="002E78C1"/>
    <w:pPr>
      <w:numPr>
        <w:numId w:val="9"/>
      </w:numPr>
    </w:pPr>
  </w:style>
  <w:style w:type="paragraph" w:styleId="Index6">
    <w:name w:val="index 6"/>
    <w:basedOn w:val="Index1"/>
    <w:uiPriority w:val="99"/>
    <w:semiHidden/>
    <w:rsid w:val="00A53E41"/>
    <w:pPr>
      <w:ind w:left="2126"/>
    </w:pPr>
  </w:style>
  <w:style w:type="paragraph" w:styleId="Index7">
    <w:name w:val="index 7"/>
    <w:basedOn w:val="Index1"/>
    <w:uiPriority w:val="99"/>
    <w:semiHidden/>
    <w:rsid w:val="00A53E41"/>
    <w:pPr>
      <w:ind w:left="2552"/>
    </w:pPr>
  </w:style>
  <w:style w:type="paragraph" w:styleId="Index8">
    <w:name w:val="index 8"/>
    <w:basedOn w:val="Index1"/>
    <w:uiPriority w:val="99"/>
    <w:semiHidden/>
    <w:rsid w:val="00A53E41"/>
    <w:pPr>
      <w:ind w:left="2977"/>
    </w:pPr>
  </w:style>
  <w:style w:type="paragraph" w:styleId="Index9">
    <w:name w:val="index 9"/>
    <w:basedOn w:val="Index1"/>
    <w:uiPriority w:val="99"/>
    <w:semiHidden/>
    <w:rsid w:val="00A53E41"/>
    <w:pPr>
      <w:ind w:left="3402"/>
    </w:pPr>
  </w:style>
  <w:style w:type="paragraph" w:styleId="Verzeichnis8">
    <w:name w:val="toc 8"/>
    <w:basedOn w:val="Verzeichnis1"/>
    <w:uiPriority w:val="99"/>
    <w:semiHidden/>
    <w:rsid w:val="00A53E41"/>
    <w:rPr>
      <w:b w:val="0"/>
    </w:rPr>
  </w:style>
  <w:style w:type="paragraph" w:styleId="Verzeichnis9">
    <w:name w:val="toc 9"/>
    <w:basedOn w:val="Verzeichnis1"/>
    <w:uiPriority w:val="99"/>
    <w:semiHidden/>
    <w:rsid w:val="00A53E41"/>
    <w:rPr>
      <w:b w:val="0"/>
    </w:rPr>
  </w:style>
  <w:style w:type="paragraph" w:customStyle="1" w:styleId="Bild">
    <w:name w:val="Bild"/>
    <w:basedOn w:val="Standard"/>
    <w:next w:val="Bildunterschrift"/>
    <w:uiPriority w:val="99"/>
    <w:rsid w:val="00A53E41"/>
    <w:pPr>
      <w:keepNext/>
      <w:keepLines/>
      <w:spacing w:line="240" w:lineRule="atLeast"/>
      <w:jc w:val="center"/>
    </w:pPr>
  </w:style>
  <w:style w:type="paragraph" w:customStyle="1" w:styleId="AufzhlungTabelle">
    <w:name w:val="Aufzählung Tabelle"/>
    <w:basedOn w:val="Aufzhlung1Ebene"/>
    <w:uiPriority w:val="99"/>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uiPriority w:val="99"/>
    <w:rsid w:val="00047CC3"/>
    <w:pPr>
      <w:contextualSpacing/>
      <w:jc w:val="left"/>
    </w:pPr>
    <w:rPr>
      <w:rFonts w:ascii="Courier New" w:hAnsi="Courier New"/>
      <w:noProof/>
      <w:sz w:val="20"/>
    </w:rPr>
  </w:style>
  <w:style w:type="character" w:styleId="Hyperlink">
    <w:name w:val="Hyperlink"/>
    <w:uiPriority w:val="99"/>
    <w:rsid w:val="00A65482"/>
    <w:rPr>
      <w:rFonts w:cs="Times New Roman"/>
      <w:color w:val="0000FF"/>
      <w:u w:val="single"/>
    </w:rPr>
  </w:style>
  <w:style w:type="paragraph" w:customStyle="1" w:styleId="Titel1">
    <w:name w:val="Titel (1)"/>
    <w:basedOn w:val="Titel"/>
    <w:next w:val="Standard"/>
    <w:link w:val="Titel1Zchn"/>
    <w:uiPriority w:val="99"/>
    <w:rsid w:val="001B764B"/>
    <w:rPr>
      <w:sz w:val="48"/>
    </w:rPr>
  </w:style>
  <w:style w:type="paragraph" w:customStyle="1" w:styleId="Herausgeber">
    <w:name w:val="Herausgeber"/>
    <w:basedOn w:val="Standard"/>
    <w:autoRedefine/>
    <w:uiPriority w:val="99"/>
    <w:rsid w:val="00CA31C2"/>
    <w:pPr>
      <w:ind w:right="-1231"/>
      <w:jc w:val="right"/>
    </w:pPr>
    <w:rPr>
      <w:rFonts w:ascii="Arial" w:hAnsi="Arial"/>
      <w:b/>
      <w:szCs w:val="24"/>
    </w:rPr>
  </w:style>
  <w:style w:type="paragraph" w:customStyle="1" w:styleId="Bildunterschrift">
    <w:name w:val="Bildunterschrift"/>
    <w:basedOn w:val="Standard"/>
    <w:next w:val="Standard"/>
    <w:uiPriority w:val="99"/>
    <w:rsid w:val="003D5BEC"/>
    <w:pPr>
      <w:keepLines/>
      <w:jc w:val="center"/>
    </w:pPr>
    <w:rPr>
      <w:i/>
      <w:sz w:val="22"/>
      <w:szCs w:val="24"/>
    </w:rPr>
  </w:style>
  <w:style w:type="paragraph" w:customStyle="1" w:styleId="Kategorie">
    <w:name w:val="Kategorie"/>
    <w:basedOn w:val="Standard"/>
    <w:next w:val="berschrift1"/>
    <w:uiPriority w:val="99"/>
    <w:rsid w:val="00837131"/>
    <w:pPr>
      <w:pageBreakBefore/>
      <w:spacing w:before="960" w:after="0"/>
      <w:jc w:val="left"/>
    </w:pPr>
    <w:rPr>
      <w:rFonts w:ascii="Arial" w:hAnsi="Arial"/>
    </w:rPr>
  </w:style>
  <w:style w:type="character" w:styleId="Seitenzahl">
    <w:name w:val="page number"/>
    <w:uiPriority w:val="99"/>
    <w:rsid w:val="00BD40EC"/>
    <w:rPr>
      <w:rFonts w:cs="Times New Roman"/>
    </w:rPr>
  </w:style>
  <w:style w:type="paragraph" w:customStyle="1" w:styleId="Literatur">
    <w:name w:val="Literatur"/>
    <w:basedOn w:val="Standard"/>
    <w:uiPriority w:val="99"/>
    <w:rsid w:val="003D5BEC"/>
    <w:pPr>
      <w:keepLines/>
      <w:ind w:left="567" w:hanging="567"/>
      <w:jc w:val="left"/>
    </w:pPr>
  </w:style>
  <w:style w:type="paragraph" w:customStyle="1" w:styleId="Impressum">
    <w:name w:val="Impressum"/>
    <w:basedOn w:val="Standard"/>
    <w:uiPriority w:val="99"/>
    <w:rsid w:val="00F55307"/>
    <w:pPr>
      <w:ind w:left="1361" w:hanging="1361"/>
      <w:jc w:val="left"/>
    </w:pPr>
    <w:rPr>
      <w:rFonts w:ascii="Arial" w:hAnsi="Arial" w:cs="Arial"/>
      <w:szCs w:val="24"/>
    </w:rPr>
  </w:style>
  <w:style w:type="character" w:customStyle="1" w:styleId="Titel1Zchn">
    <w:name w:val="Titel (1) Zchn"/>
    <w:link w:val="Titel1"/>
    <w:uiPriority w:val="99"/>
    <w:locked/>
    <w:rsid w:val="00CA31C2"/>
    <w:rPr>
      <w:rFonts w:ascii="Arial" w:hAnsi="Arial" w:cs="Times New Roman"/>
      <w:b/>
      <w:sz w:val="40"/>
      <w:szCs w:val="40"/>
      <w:lang w:val="pt-BR" w:eastAsia="de-DE" w:bidi="ar-SA"/>
    </w:rPr>
  </w:style>
  <w:style w:type="paragraph" w:customStyle="1" w:styleId="Tabellen-berschrift">
    <w:name w:val="Tabellen-Überschrift"/>
    <w:basedOn w:val="Tabelle"/>
    <w:uiPriority w:val="99"/>
    <w:rsid w:val="004D5672"/>
    <w:rPr>
      <w:rFonts w:cs="Arial"/>
      <w:b/>
      <w:bCs/>
    </w:rPr>
  </w:style>
  <w:style w:type="table" w:styleId="Tabellenraster">
    <w:name w:val="Table Grid"/>
    <w:basedOn w:val="NormaleTabelle"/>
    <w:uiPriority w:val="3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99"/>
    <w:qFormat/>
    <w:rsid w:val="003612D5"/>
    <w:pPr>
      <w:ind w:left="720"/>
      <w:contextualSpacing/>
    </w:pPr>
  </w:style>
  <w:style w:type="paragraph" w:styleId="Sprechblasentext">
    <w:name w:val="Balloon Text"/>
    <w:basedOn w:val="Standard"/>
    <w:link w:val="SprechblasentextZchn"/>
    <w:uiPriority w:val="99"/>
    <w:semiHidden/>
    <w:rsid w:val="002067FB"/>
    <w:pPr>
      <w:spacing w:after="0"/>
    </w:pPr>
    <w:rPr>
      <w:rFonts w:ascii="Segoe UI" w:hAnsi="Segoe UI" w:cs="Segoe UI"/>
      <w:sz w:val="18"/>
      <w:szCs w:val="18"/>
    </w:rPr>
  </w:style>
  <w:style w:type="character" w:customStyle="1" w:styleId="SprechblasentextZchn">
    <w:name w:val="Sprechblasentext Zchn"/>
    <w:link w:val="Sprechblasentext"/>
    <w:uiPriority w:val="99"/>
    <w:semiHidden/>
    <w:locked/>
    <w:rsid w:val="002067FB"/>
    <w:rPr>
      <w:rFonts w:ascii="Segoe UI" w:hAnsi="Segoe UI" w:cs="Segoe UI"/>
      <w:sz w:val="18"/>
      <w:szCs w:val="18"/>
    </w:rPr>
  </w:style>
  <w:style w:type="paragraph" w:customStyle="1" w:styleId="standard0">
    <w:name w:val="standard"/>
    <w:basedOn w:val="berschrift2"/>
    <w:uiPriority w:val="99"/>
    <w:rsid w:val="00B73E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8329162">
      <w:bodyDiv w:val="1"/>
      <w:marLeft w:val="0"/>
      <w:marRight w:val="0"/>
      <w:marTop w:val="0"/>
      <w:marBottom w:val="0"/>
      <w:divBdr>
        <w:top w:val="none" w:sz="0" w:space="0" w:color="auto"/>
        <w:left w:val="none" w:sz="0" w:space="0" w:color="auto"/>
        <w:bottom w:val="none" w:sz="0" w:space="0" w:color="auto"/>
        <w:right w:val="none" w:sz="0" w:space="0" w:color="auto"/>
      </w:divBdr>
    </w:div>
    <w:div w:id="1819808468">
      <w:marLeft w:val="0"/>
      <w:marRight w:val="0"/>
      <w:marTop w:val="0"/>
      <w:marBottom w:val="0"/>
      <w:divBdr>
        <w:top w:val="none" w:sz="0" w:space="0" w:color="auto"/>
        <w:left w:val="none" w:sz="0" w:space="0" w:color="auto"/>
        <w:bottom w:val="none" w:sz="0" w:space="0" w:color="auto"/>
        <w:right w:val="none" w:sz="0" w:space="0" w:color="auto"/>
      </w:divBdr>
    </w:div>
    <w:div w:id="1819808469">
      <w:marLeft w:val="0"/>
      <w:marRight w:val="0"/>
      <w:marTop w:val="0"/>
      <w:marBottom w:val="0"/>
      <w:divBdr>
        <w:top w:val="none" w:sz="0" w:space="0" w:color="auto"/>
        <w:left w:val="none" w:sz="0" w:space="0" w:color="auto"/>
        <w:bottom w:val="none" w:sz="0" w:space="0" w:color="auto"/>
        <w:right w:val="none" w:sz="0" w:space="0" w:color="auto"/>
      </w:divBdr>
    </w:div>
    <w:div w:id="1819808470">
      <w:marLeft w:val="0"/>
      <w:marRight w:val="0"/>
      <w:marTop w:val="0"/>
      <w:marBottom w:val="0"/>
      <w:divBdr>
        <w:top w:val="none" w:sz="0" w:space="0" w:color="auto"/>
        <w:left w:val="none" w:sz="0" w:space="0" w:color="auto"/>
        <w:bottom w:val="none" w:sz="0" w:space="0" w:color="auto"/>
        <w:right w:val="none" w:sz="0" w:space="0" w:color="auto"/>
      </w:divBdr>
    </w:div>
    <w:div w:id="1819808471">
      <w:marLeft w:val="0"/>
      <w:marRight w:val="0"/>
      <w:marTop w:val="0"/>
      <w:marBottom w:val="0"/>
      <w:divBdr>
        <w:top w:val="none" w:sz="0" w:space="0" w:color="auto"/>
        <w:left w:val="none" w:sz="0" w:space="0" w:color="auto"/>
        <w:bottom w:val="none" w:sz="0" w:space="0" w:color="auto"/>
        <w:right w:val="none" w:sz="0" w:space="0" w:color="auto"/>
      </w:divBdr>
    </w:div>
    <w:div w:id="1819808472">
      <w:marLeft w:val="0"/>
      <w:marRight w:val="0"/>
      <w:marTop w:val="0"/>
      <w:marBottom w:val="0"/>
      <w:divBdr>
        <w:top w:val="none" w:sz="0" w:space="0" w:color="auto"/>
        <w:left w:val="none" w:sz="0" w:space="0" w:color="auto"/>
        <w:bottom w:val="none" w:sz="0" w:space="0" w:color="auto"/>
        <w:right w:val="none" w:sz="0" w:space="0" w:color="auto"/>
      </w:divBdr>
    </w:div>
    <w:div w:id="1819808473">
      <w:marLeft w:val="0"/>
      <w:marRight w:val="0"/>
      <w:marTop w:val="0"/>
      <w:marBottom w:val="0"/>
      <w:divBdr>
        <w:top w:val="none" w:sz="0" w:space="0" w:color="auto"/>
        <w:left w:val="none" w:sz="0" w:space="0" w:color="auto"/>
        <w:bottom w:val="none" w:sz="0" w:space="0" w:color="auto"/>
        <w:right w:val="none" w:sz="0" w:space="0" w:color="auto"/>
      </w:divBdr>
    </w:div>
    <w:div w:id="1819808474">
      <w:marLeft w:val="0"/>
      <w:marRight w:val="0"/>
      <w:marTop w:val="0"/>
      <w:marBottom w:val="0"/>
      <w:divBdr>
        <w:top w:val="none" w:sz="0" w:space="0" w:color="auto"/>
        <w:left w:val="none" w:sz="0" w:space="0" w:color="auto"/>
        <w:bottom w:val="none" w:sz="0" w:space="0" w:color="auto"/>
        <w:right w:val="none" w:sz="0" w:space="0" w:color="auto"/>
      </w:divBdr>
    </w:div>
    <w:div w:id="1819808475">
      <w:marLeft w:val="0"/>
      <w:marRight w:val="0"/>
      <w:marTop w:val="0"/>
      <w:marBottom w:val="0"/>
      <w:divBdr>
        <w:top w:val="none" w:sz="0" w:space="0" w:color="auto"/>
        <w:left w:val="none" w:sz="0" w:space="0" w:color="auto"/>
        <w:bottom w:val="none" w:sz="0" w:space="0" w:color="auto"/>
        <w:right w:val="none" w:sz="0" w:space="0" w:color="auto"/>
      </w:divBdr>
    </w:div>
    <w:div w:id="1819808476">
      <w:marLeft w:val="0"/>
      <w:marRight w:val="0"/>
      <w:marTop w:val="0"/>
      <w:marBottom w:val="0"/>
      <w:divBdr>
        <w:top w:val="none" w:sz="0" w:space="0" w:color="auto"/>
        <w:left w:val="none" w:sz="0" w:space="0" w:color="auto"/>
        <w:bottom w:val="none" w:sz="0" w:space="0" w:color="auto"/>
        <w:right w:val="none" w:sz="0" w:space="0" w:color="auto"/>
      </w:divBdr>
    </w:div>
    <w:div w:id="1819808477">
      <w:marLeft w:val="0"/>
      <w:marRight w:val="0"/>
      <w:marTop w:val="0"/>
      <w:marBottom w:val="0"/>
      <w:divBdr>
        <w:top w:val="none" w:sz="0" w:space="0" w:color="auto"/>
        <w:left w:val="none" w:sz="0" w:space="0" w:color="auto"/>
        <w:bottom w:val="none" w:sz="0" w:space="0" w:color="auto"/>
        <w:right w:val="none" w:sz="0" w:space="0" w:color="auto"/>
      </w:divBdr>
    </w:div>
    <w:div w:id="1819808478">
      <w:marLeft w:val="0"/>
      <w:marRight w:val="0"/>
      <w:marTop w:val="0"/>
      <w:marBottom w:val="0"/>
      <w:divBdr>
        <w:top w:val="none" w:sz="0" w:space="0" w:color="auto"/>
        <w:left w:val="none" w:sz="0" w:space="0" w:color="auto"/>
        <w:bottom w:val="none" w:sz="0" w:space="0" w:color="auto"/>
        <w:right w:val="none" w:sz="0" w:space="0" w:color="auto"/>
      </w:divBdr>
    </w:div>
    <w:div w:id="1819808479">
      <w:marLeft w:val="0"/>
      <w:marRight w:val="0"/>
      <w:marTop w:val="0"/>
      <w:marBottom w:val="0"/>
      <w:divBdr>
        <w:top w:val="none" w:sz="0" w:space="0" w:color="auto"/>
        <w:left w:val="none" w:sz="0" w:space="0" w:color="auto"/>
        <w:bottom w:val="none" w:sz="0" w:space="0" w:color="auto"/>
        <w:right w:val="none" w:sz="0" w:space="0" w:color="auto"/>
      </w:divBdr>
    </w:div>
    <w:div w:id="1819808480">
      <w:marLeft w:val="0"/>
      <w:marRight w:val="0"/>
      <w:marTop w:val="0"/>
      <w:marBottom w:val="0"/>
      <w:divBdr>
        <w:top w:val="none" w:sz="0" w:space="0" w:color="auto"/>
        <w:left w:val="none" w:sz="0" w:space="0" w:color="auto"/>
        <w:bottom w:val="none" w:sz="0" w:space="0" w:color="auto"/>
        <w:right w:val="none" w:sz="0" w:space="0" w:color="auto"/>
      </w:divBdr>
    </w:div>
    <w:div w:id="1819808481">
      <w:marLeft w:val="0"/>
      <w:marRight w:val="0"/>
      <w:marTop w:val="0"/>
      <w:marBottom w:val="0"/>
      <w:divBdr>
        <w:top w:val="none" w:sz="0" w:space="0" w:color="auto"/>
        <w:left w:val="none" w:sz="0" w:space="0" w:color="auto"/>
        <w:bottom w:val="none" w:sz="0" w:space="0" w:color="auto"/>
        <w:right w:val="none" w:sz="0" w:space="0" w:color="auto"/>
      </w:divBdr>
    </w:div>
    <w:div w:id="1819808482">
      <w:marLeft w:val="0"/>
      <w:marRight w:val="0"/>
      <w:marTop w:val="0"/>
      <w:marBottom w:val="0"/>
      <w:divBdr>
        <w:top w:val="none" w:sz="0" w:space="0" w:color="auto"/>
        <w:left w:val="none" w:sz="0" w:space="0" w:color="auto"/>
        <w:bottom w:val="none" w:sz="0" w:space="0" w:color="auto"/>
        <w:right w:val="none" w:sz="0" w:space="0" w:color="auto"/>
      </w:divBdr>
    </w:div>
    <w:div w:id="1819808483">
      <w:marLeft w:val="0"/>
      <w:marRight w:val="0"/>
      <w:marTop w:val="0"/>
      <w:marBottom w:val="0"/>
      <w:divBdr>
        <w:top w:val="none" w:sz="0" w:space="0" w:color="auto"/>
        <w:left w:val="none" w:sz="0" w:space="0" w:color="auto"/>
        <w:bottom w:val="none" w:sz="0" w:space="0" w:color="auto"/>
        <w:right w:val="none" w:sz="0" w:space="0" w:color="auto"/>
      </w:divBdr>
    </w:div>
    <w:div w:id="1819808484">
      <w:marLeft w:val="0"/>
      <w:marRight w:val="0"/>
      <w:marTop w:val="0"/>
      <w:marBottom w:val="0"/>
      <w:divBdr>
        <w:top w:val="none" w:sz="0" w:space="0" w:color="auto"/>
        <w:left w:val="none" w:sz="0" w:space="0" w:color="auto"/>
        <w:bottom w:val="none" w:sz="0" w:space="0" w:color="auto"/>
        <w:right w:val="none" w:sz="0" w:space="0" w:color="auto"/>
      </w:divBdr>
    </w:div>
    <w:div w:id="1819808485">
      <w:marLeft w:val="0"/>
      <w:marRight w:val="0"/>
      <w:marTop w:val="0"/>
      <w:marBottom w:val="0"/>
      <w:divBdr>
        <w:top w:val="none" w:sz="0" w:space="0" w:color="auto"/>
        <w:left w:val="none" w:sz="0" w:space="0" w:color="auto"/>
        <w:bottom w:val="none" w:sz="0" w:space="0" w:color="auto"/>
        <w:right w:val="none" w:sz="0" w:space="0" w:color="auto"/>
      </w:divBdr>
    </w:div>
    <w:div w:id="18198084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7C91FEAB-73A8-4EA3-966B-444BA0FB27EC}">
  <ds:schemaRefs>
    <ds:schemaRef ds:uri="http://schemas.microsoft.com/sharepoint/v3/contenttype/forms"/>
  </ds:schemaRefs>
</ds:datastoreItem>
</file>

<file path=customXml/itemProps2.xml><?xml version="1.0" encoding="utf-8"?>
<ds:datastoreItem xmlns:ds="http://schemas.openxmlformats.org/officeDocument/2006/customXml" ds:itemID="{B33B5083-89C1-4820-A621-EEB4D7F1F737}"/>
</file>

<file path=customXml/itemProps3.xml><?xml version="1.0" encoding="utf-8"?>
<ds:datastoreItem xmlns:ds="http://schemas.openxmlformats.org/officeDocument/2006/customXml" ds:itemID="{DACD3182-B3AE-4A76-BB30-21541ECCDBC2}">
  <ds:schemaRefs>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purl.org/dc/elements/1.1/"/>
    <ds:schemaRef ds:uri="e047a197-46ab-4299-92cd-ec119e6fe81f"/>
    <ds:schemaRef ds:uri="ea79bf52-7098-41fc-8881-a3872bd99c4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6</Pages>
  <Words>1106</Words>
  <Characters>6968</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8058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Edição 1/2011</dc:subject>
  <dc:creator>Dirk Fox</dc:creator>
  <cp:keywords/>
  <dc:description/>
  <cp:lastModifiedBy>Seiler, Lisa</cp:lastModifiedBy>
  <cp:revision>2</cp:revision>
  <cp:lastPrinted>2020-09-13T13:44:00Z</cp:lastPrinted>
  <dcterms:created xsi:type="dcterms:W3CDTF">2021-02-24T17:36:00Z</dcterms:created>
  <dcterms:modified xsi:type="dcterms:W3CDTF">2021-02-24T17:36:00Z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